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467712">
            <w:pPr>
              <w:widowControl w:val="0"/>
              <w:spacing w:before="160" w:line="320" w:lineRule="exact"/>
              <w:jc w:val="center"/>
              <w:rPr>
                <w:sz w:val="28"/>
                <w:szCs w:val="28"/>
              </w:rPr>
            </w:pPr>
            <w:r>
              <w:rPr>
                <w:noProof/>
                <w:sz w:val="26"/>
                <w:szCs w:val="28"/>
              </w:rPr>
              <mc:AlternateContent>
                <mc:Choice Requires="wps">
                  <w:drawing>
                    <wp:anchor distT="4294967295" distB="4294967295" distL="114300" distR="114300" simplePos="0" relativeHeight="251656704" behindDoc="0" locked="0" layoutInCell="1" allowOverlap="1" wp14:anchorId="7E48BF00" wp14:editId="47D45617">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 xml:space="preserve">Số:    </w:t>
            </w:r>
            <w:r w:rsidR="00467712">
              <w:rPr>
                <w:sz w:val="26"/>
                <w:szCs w:val="28"/>
              </w:rPr>
              <w:t xml:space="preserve">      </w:t>
            </w:r>
            <w:r w:rsidR="00E95B22" w:rsidRPr="00D162EF">
              <w:rPr>
                <w:sz w:val="26"/>
                <w:szCs w:val="28"/>
              </w:rPr>
              <w:t xml:space="preserve">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0A67C2">
            <w:pPr>
              <w:widowControl w:val="0"/>
              <w:spacing w:before="240" w:line="320" w:lineRule="exact"/>
              <w:ind w:firstLine="425"/>
              <w:jc w:val="right"/>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37F78A32" wp14:editId="2E7D71D6">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FD6FD1">
              <w:rPr>
                <w:i/>
                <w:sz w:val="26"/>
                <w:szCs w:val="28"/>
              </w:rPr>
              <w:t>2</w:t>
            </w:r>
            <w:r w:rsidR="000A67C2">
              <w:rPr>
                <w:i/>
                <w:sz w:val="26"/>
                <w:szCs w:val="28"/>
              </w:rPr>
              <w:t>3</w:t>
            </w:r>
            <w:r w:rsidR="00467712">
              <w:rPr>
                <w:i/>
                <w:sz w:val="26"/>
                <w:szCs w:val="28"/>
              </w:rPr>
              <w:t xml:space="preserve"> </w:t>
            </w:r>
            <w:r w:rsidR="00E95B22" w:rsidRPr="00D162EF">
              <w:rPr>
                <w:i/>
                <w:sz w:val="26"/>
                <w:szCs w:val="28"/>
              </w:rPr>
              <w:t xml:space="preserve">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467712">
        <w:rPr>
          <w:b/>
          <w:sz w:val="28"/>
          <w:szCs w:val="28"/>
        </w:rPr>
        <w:t>2</w:t>
      </w:r>
      <w:r w:rsidR="000A67C2">
        <w:rPr>
          <w:b/>
          <w:sz w:val="28"/>
          <w:szCs w:val="28"/>
        </w:rPr>
        <w:t>2</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1D84F822" wp14:editId="112FFE94">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497917" w:rsidRDefault="002278E3" w:rsidP="00AF3658">
      <w:pPr>
        <w:tabs>
          <w:tab w:val="right" w:pos="9072"/>
        </w:tabs>
        <w:spacing w:before="120" w:line="288" w:lineRule="auto"/>
        <w:jc w:val="both"/>
        <w:rPr>
          <w:b/>
          <w:spacing w:val="-2"/>
          <w:sz w:val="28"/>
          <w:szCs w:val="28"/>
        </w:rPr>
      </w:pPr>
      <w:r w:rsidRPr="00A11124">
        <w:rPr>
          <w:b/>
          <w:spacing w:val="-2"/>
          <w:sz w:val="28"/>
          <w:szCs w:val="28"/>
        </w:rPr>
        <w:t xml:space="preserve">I. </w:t>
      </w:r>
      <w:r w:rsidR="008D5511">
        <w:rPr>
          <w:b/>
          <w:spacing w:val="-2"/>
          <w:sz w:val="28"/>
          <w:szCs w:val="28"/>
        </w:rPr>
        <w:t>TIN BÃO KHẨN CẤP VÀ TÌNH HÌNH THỜI TIẾT</w:t>
      </w:r>
      <w:r w:rsidRPr="00A11124">
        <w:rPr>
          <w:b/>
          <w:spacing w:val="-2"/>
          <w:sz w:val="28"/>
          <w:szCs w:val="28"/>
        </w:rPr>
        <w:t>:</w:t>
      </w:r>
    </w:p>
    <w:p w:rsidR="00B16A92" w:rsidRPr="00A11124" w:rsidRDefault="00E532F6" w:rsidP="00497917">
      <w:pPr>
        <w:tabs>
          <w:tab w:val="right" w:pos="9072"/>
        </w:tabs>
        <w:spacing w:line="288" w:lineRule="auto"/>
        <w:jc w:val="center"/>
        <w:rPr>
          <w:i/>
          <w:spacing w:val="-2"/>
          <w:sz w:val="28"/>
          <w:szCs w:val="28"/>
        </w:rPr>
      </w:pPr>
      <w:r w:rsidRPr="00A11124">
        <w:rPr>
          <w:i/>
          <w:spacing w:val="-2"/>
          <w:sz w:val="28"/>
          <w:szCs w:val="28"/>
        </w:rPr>
        <w:t xml:space="preserve">(Theo bản tin </w:t>
      </w:r>
      <w:r w:rsidR="00D24612" w:rsidRPr="00A11124">
        <w:rPr>
          <w:i/>
          <w:spacing w:val="-2"/>
          <w:sz w:val="28"/>
          <w:szCs w:val="28"/>
        </w:rPr>
        <w:t>từ</w:t>
      </w:r>
      <w:r w:rsidRPr="00A11124">
        <w:rPr>
          <w:i/>
          <w:spacing w:val="-2"/>
          <w:sz w:val="28"/>
          <w:szCs w:val="28"/>
        </w:rPr>
        <w:t xml:space="preserve"> Trung tâm dự báo KTTVTW)</w:t>
      </w:r>
      <w:r w:rsidR="00D24612" w:rsidRPr="00A11124">
        <w:rPr>
          <w:i/>
          <w:spacing w:val="-2"/>
          <w:sz w:val="28"/>
          <w:szCs w:val="28"/>
        </w:rPr>
        <w:t>.</w:t>
      </w:r>
    </w:p>
    <w:p w:rsidR="003F0AB4" w:rsidRDefault="003F0AB4" w:rsidP="0080439C">
      <w:pPr>
        <w:spacing w:before="120" w:line="264" w:lineRule="auto"/>
        <w:ind w:firstLine="567"/>
        <w:jc w:val="both"/>
        <w:rPr>
          <w:b/>
          <w:color w:val="000000" w:themeColor="text1"/>
          <w:sz w:val="28"/>
          <w:szCs w:val="28"/>
        </w:rPr>
      </w:pPr>
      <w:r>
        <w:rPr>
          <w:b/>
          <w:color w:val="000000" w:themeColor="text1"/>
          <w:sz w:val="28"/>
          <w:szCs w:val="28"/>
        </w:rPr>
        <w:t xml:space="preserve">1. Tin </w:t>
      </w:r>
      <w:r w:rsidR="00026FAB">
        <w:rPr>
          <w:b/>
          <w:color w:val="000000" w:themeColor="text1"/>
          <w:sz w:val="28"/>
          <w:szCs w:val="28"/>
        </w:rPr>
        <w:t>bão</w:t>
      </w:r>
      <w:r w:rsidR="00D91A52">
        <w:rPr>
          <w:b/>
          <w:color w:val="000000" w:themeColor="text1"/>
          <w:sz w:val="28"/>
          <w:szCs w:val="28"/>
        </w:rPr>
        <w:t xml:space="preserve"> </w:t>
      </w:r>
      <w:r w:rsidR="00DC5BB5">
        <w:rPr>
          <w:b/>
          <w:color w:val="000000" w:themeColor="text1"/>
          <w:sz w:val="28"/>
          <w:szCs w:val="28"/>
        </w:rPr>
        <w:t>khẩn cấp</w:t>
      </w:r>
      <w:r w:rsidR="008D5511">
        <w:rPr>
          <w:b/>
          <w:color w:val="000000" w:themeColor="text1"/>
          <w:sz w:val="28"/>
          <w:szCs w:val="28"/>
        </w:rPr>
        <w:t xml:space="preserve"> (Cơn bão số 1)</w:t>
      </w:r>
      <w:r w:rsidR="001F78C9">
        <w:rPr>
          <w:b/>
          <w:color w:val="000000" w:themeColor="text1"/>
          <w:sz w:val="28"/>
          <w:szCs w:val="28"/>
        </w:rPr>
        <w:t>:</w:t>
      </w:r>
    </w:p>
    <w:p w:rsidR="00DC5BB5" w:rsidRDefault="00DC5BB5" w:rsidP="00497917">
      <w:pPr>
        <w:spacing w:before="40" w:after="40" w:line="264" w:lineRule="auto"/>
        <w:ind w:firstLine="567"/>
        <w:jc w:val="both"/>
        <w:rPr>
          <w:sz w:val="28"/>
          <w:szCs w:val="28"/>
        </w:rPr>
      </w:pPr>
      <w:r w:rsidRPr="00DC5BB5">
        <w:rPr>
          <w:bCs/>
          <w:sz w:val="28"/>
          <w:szCs w:val="28"/>
        </w:rPr>
        <w:t>Hồi 04 giờ ngày 23/6,</w:t>
      </w:r>
      <w:r w:rsidRPr="00DC5BB5">
        <w:rPr>
          <w:sz w:val="28"/>
          <w:szCs w:val="28"/>
        </w:rPr>
        <w:t> </w:t>
      </w:r>
      <w:r w:rsidRPr="00DC5BB5">
        <w:rPr>
          <w:sz w:val="28"/>
          <w:szCs w:val="28"/>
          <w:shd w:val="clear" w:color="auto" w:fill="FFFFFF"/>
        </w:rPr>
        <w:t>vị trí tâm bão ở vào khoảng 19,5 độ Vĩ Bắc; 109,7 độ Kinh Đông, trên đất liền đảo Hải Nam. Sức gió mạnh nhất ở vùng gần tâm bão mạnh cấp 8, giật cấp 9-10.</w:t>
      </w:r>
      <w:r w:rsidRPr="00DC5BB5">
        <w:rPr>
          <w:sz w:val="28"/>
          <w:szCs w:val="28"/>
        </w:rPr>
        <w:t> </w:t>
      </w:r>
    </w:p>
    <w:p w:rsidR="00DC5BB5" w:rsidRPr="00DC5BB5" w:rsidRDefault="00DC5BB5" w:rsidP="00497917">
      <w:pPr>
        <w:spacing w:before="40" w:after="40" w:line="264" w:lineRule="auto"/>
        <w:ind w:firstLine="567"/>
        <w:jc w:val="both"/>
        <w:rPr>
          <w:spacing w:val="-2"/>
          <w:sz w:val="28"/>
          <w:szCs w:val="28"/>
        </w:rPr>
      </w:pPr>
      <w:r w:rsidRPr="00DC5BB5">
        <w:rPr>
          <w:bCs/>
          <w:spacing w:val="-2"/>
          <w:sz w:val="28"/>
          <w:szCs w:val="28"/>
        </w:rPr>
        <w:t>Dự báo trong 12 giờ tới</w:t>
      </w:r>
      <w:r w:rsidRPr="00DC5BB5">
        <w:rPr>
          <w:spacing w:val="-2"/>
          <w:sz w:val="28"/>
          <w:szCs w:val="28"/>
          <w:shd w:val="clear" w:color="auto" w:fill="FFFFFF"/>
        </w:rPr>
        <w:t>, bão di chuyển theo hướng Tây Bắc, mỗi giờ đi được khoảng 10-15km.</w:t>
      </w:r>
      <w:r w:rsidRPr="00DC5BB5">
        <w:rPr>
          <w:rFonts w:ascii="Tahoma" w:hAnsi="Tahoma" w:cs="Tahoma"/>
          <w:spacing w:val="-2"/>
          <w:shd w:val="clear" w:color="auto" w:fill="FFFFFF"/>
        </w:rPr>
        <w:t xml:space="preserve"> </w:t>
      </w:r>
      <w:r w:rsidRPr="00DC5BB5">
        <w:rPr>
          <w:spacing w:val="-2"/>
          <w:sz w:val="28"/>
          <w:szCs w:val="28"/>
          <w:shd w:val="clear" w:color="auto" w:fill="FFFFFF"/>
        </w:rPr>
        <w:t>Như vậy sáng 23/6, vùng tâm bão sẽ đi vào vùng biển phía Đông Bắc vịnh Bắc Bộ. Đến 16 giờ ngày 23/6, vị trí tâm bão ở vào khoảng 20,</w:t>
      </w:r>
      <w:r w:rsidR="00497917">
        <w:rPr>
          <w:spacing w:val="-2"/>
          <w:sz w:val="28"/>
          <w:szCs w:val="28"/>
          <w:shd w:val="clear" w:color="auto" w:fill="FFFFFF"/>
        </w:rPr>
        <w:t>5 độ Vĩ Bắc; 108,9 độ Kinh Đông</w:t>
      </w:r>
      <w:r w:rsidRPr="00DC5BB5">
        <w:rPr>
          <w:spacing w:val="-2"/>
          <w:sz w:val="28"/>
          <w:szCs w:val="28"/>
          <w:shd w:val="clear" w:color="auto" w:fill="FFFFFF"/>
        </w:rPr>
        <w:t>. Sức gió mạnh nhất ở vùng gần tâm bão mạnh cấp 8, giật cấp 9-10.</w:t>
      </w:r>
      <w:r w:rsidRPr="00DC5BB5">
        <w:rPr>
          <w:rStyle w:val="apple-converted-space"/>
          <w:rFonts w:ascii="Tahoma" w:eastAsiaTheme="majorEastAsia" w:hAnsi="Tahoma" w:cs="Tahoma"/>
          <w:spacing w:val="-2"/>
          <w:shd w:val="clear" w:color="auto" w:fill="FFFFFF"/>
        </w:rPr>
        <w:t> </w:t>
      </w:r>
      <w:r w:rsidRPr="00DC5BB5">
        <w:rPr>
          <w:spacing w:val="-2"/>
          <w:sz w:val="28"/>
          <w:szCs w:val="28"/>
          <w:shd w:val="clear" w:color="auto" w:fill="FFFFFF"/>
        </w:rPr>
        <w:t>Do ảnh hưởng của bão, vùng biển Bắc vịnh Bắc Bộ có gió mạnh cấp 6-7, vùng gần tâm bão đi qua cấp 8, giật cấp 9-10. Biển động mạnh. Cấp độ rủi ro thiên tai cấp 3.</w:t>
      </w:r>
      <w:r w:rsidRPr="00DC5BB5">
        <w:rPr>
          <w:spacing w:val="-2"/>
          <w:sz w:val="28"/>
          <w:szCs w:val="28"/>
        </w:rPr>
        <w:t> </w:t>
      </w:r>
    </w:p>
    <w:p w:rsidR="00DC5BB5" w:rsidRPr="00DC5BB5" w:rsidRDefault="00DC5BB5" w:rsidP="00497917">
      <w:pPr>
        <w:spacing w:before="40" w:after="40" w:line="264" w:lineRule="auto"/>
        <w:ind w:firstLine="567"/>
        <w:jc w:val="both"/>
        <w:rPr>
          <w:sz w:val="28"/>
          <w:szCs w:val="28"/>
        </w:rPr>
      </w:pPr>
      <w:r w:rsidRPr="00DC5BB5">
        <w:rPr>
          <w:bCs/>
          <w:sz w:val="28"/>
          <w:szCs w:val="28"/>
        </w:rPr>
        <w:t>Trong 12 đến 24 giờ tiếp theo,</w:t>
      </w:r>
      <w:r w:rsidRPr="00DC5BB5">
        <w:rPr>
          <w:sz w:val="28"/>
          <w:szCs w:val="28"/>
        </w:rPr>
        <w:t> </w:t>
      </w:r>
      <w:r w:rsidRPr="00DC5BB5">
        <w:rPr>
          <w:sz w:val="28"/>
          <w:szCs w:val="28"/>
          <w:shd w:val="clear" w:color="auto" w:fill="FFFFFF"/>
        </w:rPr>
        <w:t xml:space="preserve">bão di chuyển theo hướng Tây Bắc, mỗi giờ đi được khoảng 10-15km, đi vào đất liền và suy yếu dần thành </w:t>
      </w:r>
      <w:r w:rsidR="00497917">
        <w:rPr>
          <w:sz w:val="28"/>
          <w:szCs w:val="28"/>
          <w:shd w:val="clear" w:color="auto" w:fill="FFFFFF"/>
        </w:rPr>
        <w:t>ATNĐ</w:t>
      </w:r>
      <w:r w:rsidRPr="00DC5BB5">
        <w:rPr>
          <w:sz w:val="28"/>
          <w:szCs w:val="28"/>
          <w:shd w:val="clear" w:color="auto" w:fill="FFFFFF"/>
        </w:rPr>
        <w:t xml:space="preserve">. Đến 04 giờ ngày 24/6, vị trí tâm </w:t>
      </w:r>
      <w:r w:rsidR="00497917">
        <w:rPr>
          <w:sz w:val="28"/>
          <w:szCs w:val="28"/>
          <w:shd w:val="clear" w:color="auto" w:fill="FFFFFF"/>
        </w:rPr>
        <w:t>ATNĐ</w:t>
      </w:r>
      <w:r w:rsidRPr="00DC5BB5">
        <w:rPr>
          <w:sz w:val="28"/>
          <w:szCs w:val="28"/>
          <w:shd w:val="clear" w:color="auto" w:fill="FFFFFF"/>
        </w:rPr>
        <w:t xml:space="preserve"> ở vào khoảng 21,7 độ Vĩ Bắc; 107,6 độ Kinh Đông, trên khu vực biên giới Việt Nam - Trung Quốc. Sức gió mạnh nhất ở vùng gần tâm </w:t>
      </w:r>
      <w:r w:rsidR="00497917">
        <w:rPr>
          <w:sz w:val="28"/>
          <w:szCs w:val="28"/>
          <w:shd w:val="clear" w:color="auto" w:fill="FFFFFF"/>
        </w:rPr>
        <w:t>ATNĐ</w:t>
      </w:r>
      <w:r w:rsidRPr="00DC5BB5">
        <w:rPr>
          <w:sz w:val="28"/>
          <w:szCs w:val="28"/>
          <w:shd w:val="clear" w:color="auto" w:fill="FFFFFF"/>
        </w:rPr>
        <w:t xml:space="preserve"> mạnh cấp 6, giật cấp 7-8.</w:t>
      </w:r>
      <w:r w:rsidRPr="00DC5BB5">
        <w:rPr>
          <w:sz w:val="28"/>
          <w:szCs w:val="28"/>
        </w:rPr>
        <w:t> </w:t>
      </w:r>
      <w:r w:rsidR="00782364">
        <w:rPr>
          <w:sz w:val="28"/>
          <w:szCs w:val="28"/>
          <w:shd w:val="clear" w:color="auto" w:fill="FFFFFF"/>
        </w:rPr>
        <w:t>T</w:t>
      </w:r>
      <w:r>
        <w:rPr>
          <w:sz w:val="28"/>
          <w:szCs w:val="28"/>
          <w:shd w:val="clear" w:color="auto" w:fill="FFFFFF"/>
        </w:rPr>
        <w:t>ừ chiều tối ngày 23/6,</w:t>
      </w:r>
      <w:r w:rsidRPr="00DC5BB5">
        <w:rPr>
          <w:sz w:val="28"/>
          <w:szCs w:val="28"/>
          <w:shd w:val="clear" w:color="auto" w:fill="FFFFFF"/>
        </w:rPr>
        <w:t xml:space="preserve"> khu vực tỉnh Quảng Ninh có gió mạnh dần lên cấp 6-7, giật cấp 8-9; các tỉnh/thành phố Hải Phòng, Bắc Giang, Lạng Sơn có gió giật cấp 7-8. Cấp độ rủi ro thiên tai: cấp 3.</w:t>
      </w:r>
      <w:r w:rsidRPr="00DC5BB5">
        <w:rPr>
          <w:sz w:val="28"/>
          <w:szCs w:val="28"/>
        </w:rPr>
        <w:t> </w:t>
      </w:r>
    </w:p>
    <w:p w:rsidR="00DC5BB5" w:rsidRDefault="00DC5BB5" w:rsidP="00497917">
      <w:pPr>
        <w:spacing w:before="40" w:after="40" w:line="264" w:lineRule="auto"/>
        <w:ind w:firstLine="567"/>
        <w:jc w:val="both"/>
        <w:rPr>
          <w:sz w:val="28"/>
          <w:szCs w:val="28"/>
          <w:shd w:val="clear" w:color="auto" w:fill="FFFFFF"/>
        </w:rPr>
      </w:pPr>
      <w:r w:rsidRPr="00DC5BB5">
        <w:rPr>
          <w:sz w:val="28"/>
          <w:szCs w:val="28"/>
          <w:shd w:val="clear" w:color="auto" w:fill="FFFFFF"/>
        </w:rPr>
        <w:t xml:space="preserve">Trong 24 đến 36 giờ tiếp theo, </w:t>
      </w:r>
      <w:r w:rsidR="00497917">
        <w:rPr>
          <w:sz w:val="28"/>
          <w:szCs w:val="28"/>
          <w:shd w:val="clear" w:color="auto" w:fill="FFFFFF"/>
        </w:rPr>
        <w:t>ATNĐ</w:t>
      </w:r>
      <w:r w:rsidRPr="00DC5BB5">
        <w:rPr>
          <w:sz w:val="28"/>
          <w:szCs w:val="28"/>
          <w:shd w:val="clear" w:color="auto" w:fill="FFFFFF"/>
        </w:rPr>
        <w:t xml:space="preserve"> di chuyển theo hướng Tây Bắc, mỗi giờ đi được khoảng 10-15km, đi sâu vào đất liền và suy yếu thành một vùng áp thấp. Đến 16 giờ ngày 24/6, vị trí trung tâm vùng áp thấp ở vào khoảng 22,6 độ Vĩ Bắc; 106,7 độ Kinh Đông, trên khu vực vùng núi Cao Bằng. Sức gió mạnh nhất ở trung tâm vùn</w:t>
      </w:r>
      <w:r w:rsidR="00C44D31">
        <w:rPr>
          <w:sz w:val="28"/>
          <w:szCs w:val="28"/>
          <w:shd w:val="clear" w:color="auto" w:fill="FFFFFF"/>
        </w:rPr>
        <w:t>g áp thấp giảm xuống dưới cấp 6</w:t>
      </w:r>
      <w:r w:rsidRPr="00DC5BB5">
        <w:rPr>
          <w:sz w:val="28"/>
          <w:szCs w:val="28"/>
          <w:shd w:val="clear" w:color="auto" w:fill="FFFFFF"/>
        </w:rPr>
        <w:t>. </w:t>
      </w:r>
    </w:p>
    <w:p w:rsidR="000A67C2" w:rsidRDefault="00A96655" w:rsidP="00497917">
      <w:pPr>
        <w:spacing w:before="40" w:after="40" w:line="264" w:lineRule="auto"/>
        <w:ind w:firstLine="567"/>
        <w:jc w:val="both"/>
        <w:rPr>
          <w:b/>
          <w:color w:val="000000" w:themeColor="text1"/>
          <w:sz w:val="28"/>
          <w:szCs w:val="28"/>
        </w:rPr>
      </w:pPr>
      <w:r>
        <w:rPr>
          <w:b/>
          <w:color w:val="000000" w:themeColor="text1"/>
          <w:sz w:val="28"/>
          <w:szCs w:val="28"/>
        </w:rPr>
        <w:t>2</w:t>
      </w:r>
      <w:r w:rsidR="00432569" w:rsidRPr="00166C53">
        <w:rPr>
          <w:b/>
          <w:color w:val="000000" w:themeColor="text1"/>
          <w:sz w:val="28"/>
          <w:szCs w:val="28"/>
        </w:rPr>
        <w:t xml:space="preserve">. </w:t>
      </w:r>
      <w:r w:rsidR="00E37C87">
        <w:rPr>
          <w:b/>
          <w:color w:val="000000" w:themeColor="text1"/>
          <w:sz w:val="28"/>
          <w:szCs w:val="28"/>
        </w:rPr>
        <w:t>Tin</w:t>
      </w:r>
      <w:r w:rsidR="00432569" w:rsidRPr="00166C53">
        <w:rPr>
          <w:b/>
          <w:color w:val="000000" w:themeColor="text1"/>
          <w:sz w:val="28"/>
          <w:szCs w:val="28"/>
        </w:rPr>
        <w:t xml:space="preserve"> </w:t>
      </w:r>
      <w:r w:rsidR="000A67C2">
        <w:rPr>
          <w:b/>
          <w:color w:val="000000" w:themeColor="text1"/>
          <w:sz w:val="28"/>
          <w:szCs w:val="28"/>
        </w:rPr>
        <w:t>cảnh báo mưa lớn, lũ quét, sạt lở đất ở vùng núi phía bắc</w:t>
      </w:r>
      <w:r w:rsidR="001F78C9">
        <w:rPr>
          <w:b/>
          <w:color w:val="000000" w:themeColor="text1"/>
          <w:sz w:val="28"/>
          <w:szCs w:val="28"/>
        </w:rPr>
        <w:t>:</w:t>
      </w:r>
    </w:p>
    <w:p w:rsidR="000A67C2" w:rsidRPr="000A67C2" w:rsidRDefault="000A67C2" w:rsidP="00497917">
      <w:pPr>
        <w:spacing w:before="40" w:after="40" w:line="264" w:lineRule="auto"/>
        <w:ind w:firstLine="567"/>
        <w:jc w:val="both"/>
        <w:rPr>
          <w:color w:val="000000" w:themeColor="text1"/>
          <w:sz w:val="28"/>
          <w:szCs w:val="28"/>
          <w:shd w:val="clear" w:color="auto" w:fill="FFFFFF"/>
        </w:rPr>
      </w:pPr>
      <w:r w:rsidRPr="000A67C2">
        <w:rPr>
          <w:color w:val="000000" w:themeColor="text1"/>
          <w:sz w:val="28"/>
          <w:szCs w:val="28"/>
          <w:shd w:val="clear" w:color="auto" w:fill="FFFFFF"/>
        </w:rPr>
        <w:t xml:space="preserve">Do ảnh hưởng của bão số </w:t>
      </w:r>
      <w:r w:rsidR="00497917">
        <w:rPr>
          <w:color w:val="000000" w:themeColor="text1"/>
          <w:sz w:val="28"/>
          <w:szCs w:val="28"/>
          <w:shd w:val="clear" w:color="auto" w:fill="FFFFFF"/>
        </w:rPr>
        <w:t>0</w:t>
      </w:r>
      <w:r w:rsidRPr="000A67C2">
        <w:rPr>
          <w:color w:val="000000" w:themeColor="text1"/>
          <w:sz w:val="28"/>
          <w:szCs w:val="28"/>
          <w:shd w:val="clear" w:color="auto" w:fill="FFFFFF"/>
        </w:rPr>
        <w:t>1, đêm ngày 23 đến ngày 24 tháng 6, khu vực Đông Bắc Bắc Bộ và vùng núi phía Bắc sẽ có mưa vừa, mưa to, có nơi mưa rất to.</w:t>
      </w:r>
    </w:p>
    <w:p w:rsidR="00934268" w:rsidRDefault="00934268" w:rsidP="00497917">
      <w:pPr>
        <w:spacing w:before="40" w:after="40" w:line="264" w:lineRule="auto"/>
        <w:ind w:firstLine="567"/>
        <w:jc w:val="both"/>
        <w:rPr>
          <w:color w:val="000000" w:themeColor="text1"/>
          <w:sz w:val="28"/>
          <w:szCs w:val="28"/>
          <w:shd w:val="clear" w:color="auto" w:fill="FFFFFF"/>
        </w:rPr>
      </w:pPr>
      <w:r w:rsidRPr="000A67C2">
        <w:rPr>
          <w:color w:val="000000" w:themeColor="text1"/>
          <w:sz w:val="28"/>
          <w:szCs w:val="28"/>
          <w:shd w:val="clear" w:color="auto" w:fill="FFFFFF"/>
        </w:rPr>
        <w:t xml:space="preserve">Trên các sông suối vùng núi phía Bắc có khả năng xuất hiện </w:t>
      </w:r>
      <w:r w:rsidR="00934F32">
        <w:rPr>
          <w:color w:val="000000" w:themeColor="text1"/>
          <w:sz w:val="28"/>
          <w:szCs w:val="28"/>
          <w:shd w:val="clear" w:color="auto" w:fill="FFFFFF"/>
        </w:rPr>
        <w:t>0</w:t>
      </w:r>
      <w:r w:rsidRPr="000A67C2">
        <w:rPr>
          <w:color w:val="000000" w:themeColor="text1"/>
          <w:sz w:val="28"/>
          <w:szCs w:val="28"/>
          <w:shd w:val="clear" w:color="auto" w:fill="FFFFFF"/>
        </w:rPr>
        <w:t xml:space="preserve">1 đợt lũ với biên độ lên từ 2-3m. Lũ ống, lũ quét và sạt lở đất có nguy cơ cao xảy ra ở các tỉnh vùng núi phía Bắc,  đặc biệt là các tỉnh: Quảng Ninh, Cao Bằng, Lạng Sơn, Bắc </w:t>
      </w:r>
      <w:r w:rsidRPr="000A67C2">
        <w:rPr>
          <w:color w:val="000000" w:themeColor="text1"/>
          <w:sz w:val="28"/>
          <w:szCs w:val="28"/>
          <w:shd w:val="clear" w:color="auto" w:fill="FFFFFF"/>
        </w:rPr>
        <w:lastRenderedPageBreak/>
        <w:t>Cạn, Bắc Giang, Thái Nguyên, Hà Giang, Tuyên Quang</w:t>
      </w:r>
      <w:r w:rsidR="00597F45">
        <w:rPr>
          <w:color w:val="000000" w:themeColor="text1"/>
          <w:sz w:val="28"/>
          <w:szCs w:val="28"/>
          <w:shd w:val="clear" w:color="auto" w:fill="FFFFFF"/>
        </w:rPr>
        <w:t>, Phú Thọ</w:t>
      </w:r>
      <w:r w:rsidRPr="000A67C2">
        <w:rPr>
          <w:color w:val="000000" w:themeColor="text1"/>
          <w:sz w:val="28"/>
          <w:szCs w:val="28"/>
          <w:shd w:val="clear" w:color="auto" w:fill="FFFFFF"/>
        </w:rPr>
        <w:t xml:space="preserve">. Cảnh báo Rủi ro thiên tai cấp độ </w:t>
      </w:r>
      <w:r w:rsidR="00934F32">
        <w:rPr>
          <w:color w:val="000000" w:themeColor="text1"/>
          <w:sz w:val="28"/>
          <w:szCs w:val="28"/>
          <w:shd w:val="clear" w:color="auto" w:fill="FFFFFF"/>
        </w:rPr>
        <w:t>0</w:t>
      </w:r>
      <w:r w:rsidRPr="000A67C2">
        <w:rPr>
          <w:color w:val="000000" w:themeColor="text1"/>
          <w:sz w:val="28"/>
          <w:szCs w:val="28"/>
          <w:shd w:val="clear" w:color="auto" w:fill="FFFFFF"/>
        </w:rPr>
        <w:t>1.</w:t>
      </w:r>
    </w:p>
    <w:p w:rsidR="008D5511" w:rsidRPr="008D5511" w:rsidRDefault="008D5511" w:rsidP="00497917">
      <w:pPr>
        <w:tabs>
          <w:tab w:val="right" w:pos="9072"/>
        </w:tabs>
        <w:spacing w:before="40" w:after="40" w:line="264" w:lineRule="auto"/>
        <w:ind w:firstLine="567"/>
        <w:jc w:val="both"/>
        <w:rPr>
          <w:b/>
          <w:sz w:val="28"/>
          <w:szCs w:val="28"/>
          <w:shd w:val="clear" w:color="auto" w:fill="FFFFFF"/>
        </w:rPr>
      </w:pPr>
      <w:r>
        <w:rPr>
          <w:b/>
          <w:sz w:val="28"/>
          <w:szCs w:val="28"/>
          <w:shd w:val="clear" w:color="auto" w:fill="FFFFFF"/>
        </w:rPr>
        <w:t>3. Tin cảnh báo gió mạnh, sóng lớn trên các vùng biển phía Tây Nam.</w:t>
      </w:r>
    </w:p>
    <w:p w:rsidR="008D5511" w:rsidRPr="003126E0" w:rsidRDefault="00497917" w:rsidP="00497917">
      <w:pPr>
        <w:spacing w:before="40" w:after="40" w:line="264" w:lineRule="auto"/>
        <w:ind w:firstLine="720"/>
        <w:jc w:val="both"/>
        <w:rPr>
          <w:sz w:val="28"/>
          <w:szCs w:val="28"/>
          <w:shd w:val="clear" w:color="auto" w:fill="FFFFFF"/>
        </w:rPr>
      </w:pPr>
      <w:r>
        <w:rPr>
          <w:sz w:val="28"/>
          <w:szCs w:val="28"/>
          <w:shd w:val="clear" w:color="auto" w:fill="FFFFFF"/>
        </w:rPr>
        <w:t>D</w:t>
      </w:r>
      <w:r w:rsidR="008D5511" w:rsidRPr="003126E0">
        <w:rPr>
          <w:sz w:val="28"/>
          <w:szCs w:val="28"/>
          <w:shd w:val="clear" w:color="auto" w:fill="FFFFFF"/>
        </w:rPr>
        <w:t xml:space="preserve">o ảnh hưởng của gió mùa Tây Nam hoạt động mạnh nên khu vực giữa và Nam Biển Đông (bao gồm cả vùng biển quần đảo Trường Sa), vùng biển các tỉnh từ Bình Thuận đến Cà Mau có gió Tây Nam mạnh cấp 6, giật cấp 7-8 và có mưa rào, dông rải rác. Trong cơn dông có khả năng xảy ra lốc xoáy. Sóng biển cao 2-4 mét. Biển động. Cấp độ rủi ro thiên tai: cấp </w:t>
      </w:r>
      <w:r w:rsidR="00934F32">
        <w:rPr>
          <w:sz w:val="28"/>
          <w:szCs w:val="28"/>
          <w:shd w:val="clear" w:color="auto" w:fill="FFFFFF"/>
        </w:rPr>
        <w:t>0</w:t>
      </w:r>
      <w:r w:rsidR="008D5511" w:rsidRPr="003126E0">
        <w:rPr>
          <w:sz w:val="28"/>
          <w:szCs w:val="28"/>
          <w:shd w:val="clear" w:color="auto" w:fill="FFFFFF"/>
        </w:rPr>
        <w:t>1.</w:t>
      </w:r>
    </w:p>
    <w:p w:rsidR="008E0DD7" w:rsidRPr="00E01459" w:rsidRDefault="008D5511" w:rsidP="00497917">
      <w:pPr>
        <w:tabs>
          <w:tab w:val="right" w:pos="9072"/>
        </w:tabs>
        <w:spacing w:before="40" w:after="40" w:line="264" w:lineRule="auto"/>
        <w:ind w:firstLine="567"/>
        <w:jc w:val="both"/>
        <w:rPr>
          <w:b/>
          <w:bCs/>
          <w:sz w:val="28"/>
          <w:szCs w:val="28"/>
          <w:shd w:val="clear" w:color="auto" w:fill="FFFFFF"/>
        </w:rPr>
      </w:pPr>
      <w:r>
        <w:rPr>
          <w:b/>
          <w:sz w:val="28"/>
          <w:szCs w:val="28"/>
          <w:shd w:val="clear" w:color="auto" w:fill="FFFFFF"/>
        </w:rPr>
        <w:t>4</w:t>
      </w:r>
      <w:r w:rsidR="00C90CDA" w:rsidRPr="00E01459">
        <w:rPr>
          <w:b/>
          <w:sz w:val="28"/>
          <w:szCs w:val="28"/>
          <w:shd w:val="clear" w:color="auto" w:fill="FFFFFF"/>
        </w:rPr>
        <w:t xml:space="preserve">. </w:t>
      </w:r>
      <w:r w:rsidR="008E0DD7" w:rsidRPr="00E01459">
        <w:rPr>
          <w:b/>
          <w:bCs/>
          <w:sz w:val="28"/>
          <w:szCs w:val="28"/>
          <w:shd w:val="clear" w:color="auto" w:fill="FFFFFF"/>
        </w:rPr>
        <w:t>Tin thời tiết ngày</w:t>
      </w:r>
      <w:r w:rsidR="00E165AA">
        <w:rPr>
          <w:b/>
          <w:bCs/>
          <w:sz w:val="28"/>
          <w:szCs w:val="28"/>
          <w:shd w:val="clear" w:color="auto" w:fill="FFFFFF"/>
        </w:rPr>
        <w:t xml:space="preserve"> và đêm 2</w:t>
      </w:r>
      <w:r w:rsidR="000A67C2">
        <w:rPr>
          <w:b/>
          <w:bCs/>
          <w:sz w:val="28"/>
          <w:szCs w:val="28"/>
          <w:shd w:val="clear" w:color="auto" w:fill="FFFFFF"/>
        </w:rPr>
        <w:t>3</w:t>
      </w:r>
      <w:r w:rsidR="008E0DD7" w:rsidRPr="00E01459">
        <w:rPr>
          <w:b/>
          <w:bCs/>
          <w:sz w:val="28"/>
          <w:szCs w:val="28"/>
          <w:shd w:val="clear" w:color="auto" w:fill="FFFFFF"/>
        </w:rPr>
        <w:t>/6:</w:t>
      </w:r>
    </w:p>
    <w:p w:rsidR="00AB0FBD" w:rsidRPr="00C44D31" w:rsidRDefault="003177A3" w:rsidP="00497917">
      <w:pPr>
        <w:spacing w:before="40" w:after="40" w:line="264" w:lineRule="auto"/>
        <w:ind w:firstLine="567"/>
        <w:jc w:val="both"/>
        <w:rPr>
          <w:sz w:val="28"/>
        </w:rPr>
      </w:pPr>
      <w:r w:rsidRPr="00C44D31">
        <w:rPr>
          <w:sz w:val="28"/>
        </w:rPr>
        <w:t>-</w:t>
      </w:r>
      <w:r w:rsidR="00C44D31" w:rsidRPr="00C44D31">
        <w:rPr>
          <w:sz w:val="28"/>
        </w:rPr>
        <w:t xml:space="preserve"> Phía Tây</w:t>
      </w:r>
      <w:r w:rsidRPr="00C44D31">
        <w:rPr>
          <w:sz w:val="28"/>
        </w:rPr>
        <w:t xml:space="preserve"> Bắc Bộ</w:t>
      </w:r>
      <w:r w:rsidR="00AB0FBD" w:rsidRPr="00C44D31">
        <w:rPr>
          <w:sz w:val="28"/>
        </w:rPr>
        <w:t xml:space="preserve">: </w:t>
      </w:r>
      <w:r w:rsidR="00C44D31" w:rsidRPr="00C44D31">
        <w:rPr>
          <w:sz w:val="28"/>
        </w:rPr>
        <w:t>Nhiều mây, có mưa rào và dông rải rác. Gió nhẹ</w:t>
      </w:r>
      <w:r w:rsidR="008D5511">
        <w:rPr>
          <w:sz w:val="28"/>
        </w:rPr>
        <w:t>, t</w:t>
      </w:r>
      <w:r w:rsidR="00C44D31" w:rsidRPr="00C44D31">
        <w:rPr>
          <w:sz w:val="28"/>
        </w:rPr>
        <w:t>rong cơn dông có khả năng xảy ra tố lốc và gió giật mạnh.</w:t>
      </w:r>
    </w:p>
    <w:p w:rsidR="00C44D31" w:rsidRPr="00C44D31" w:rsidRDefault="00C44D31" w:rsidP="00497917">
      <w:pPr>
        <w:spacing w:before="40" w:after="40" w:line="264" w:lineRule="auto"/>
        <w:ind w:firstLine="567"/>
        <w:jc w:val="both"/>
        <w:rPr>
          <w:sz w:val="28"/>
        </w:rPr>
      </w:pPr>
      <w:r w:rsidRPr="00C44D31">
        <w:rPr>
          <w:sz w:val="28"/>
        </w:rPr>
        <w:t xml:space="preserve">- Phía Đông Bắc Bộ: </w:t>
      </w:r>
      <w:r w:rsidR="008D5511">
        <w:rPr>
          <w:sz w:val="28"/>
        </w:rPr>
        <w:t xml:space="preserve">Do ảnh hưởng của bão số </w:t>
      </w:r>
      <w:r w:rsidR="00934F32">
        <w:rPr>
          <w:sz w:val="28"/>
        </w:rPr>
        <w:t>0</w:t>
      </w:r>
      <w:r w:rsidR="008D5511">
        <w:rPr>
          <w:sz w:val="28"/>
        </w:rPr>
        <w:t xml:space="preserve">1, </w:t>
      </w:r>
      <w:r w:rsidRPr="00C44D31">
        <w:rPr>
          <w:sz w:val="28"/>
        </w:rPr>
        <w:t>chiều và đêm có mưa, mưa vừa, có nơi mưa to, riêng khu Đông Bắc và vùng núi, trung du có mưa to đến rất to. Vùng núi có nguy cơ xảy ra lũ quét và sạt lở đất.</w:t>
      </w:r>
    </w:p>
    <w:p w:rsidR="00C44D31" w:rsidRPr="00C44D31" w:rsidRDefault="00AB0FBD" w:rsidP="00497917">
      <w:pPr>
        <w:spacing w:before="40" w:after="40" w:line="264" w:lineRule="auto"/>
        <w:ind w:firstLine="567"/>
        <w:jc w:val="both"/>
        <w:rPr>
          <w:sz w:val="28"/>
        </w:rPr>
      </w:pPr>
      <w:r w:rsidRPr="00C44D31">
        <w:rPr>
          <w:sz w:val="28"/>
        </w:rPr>
        <w:t xml:space="preserve">- </w:t>
      </w:r>
      <w:r w:rsidR="00C44D31" w:rsidRPr="00C44D31">
        <w:rPr>
          <w:sz w:val="28"/>
        </w:rPr>
        <w:t>Khu vực Trung Bộ</w:t>
      </w:r>
      <w:r w:rsidR="005C3AB0">
        <w:rPr>
          <w:sz w:val="28"/>
        </w:rPr>
        <w:t xml:space="preserve"> và Tây Nguyên</w:t>
      </w:r>
      <w:r w:rsidRPr="00C44D31">
        <w:rPr>
          <w:sz w:val="28"/>
        </w:rPr>
        <w:t xml:space="preserve">: </w:t>
      </w:r>
      <w:r w:rsidR="00C44D31" w:rsidRPr="00C44D31">
        <w:rPr>
          <w:sz w:val="28"/>
        </w:rPr>
        <w:t xml:space="preserve">Nhiều mây, ngày có mưa, có nơi mưa vừa, mưa to và dông; đêm có mưa rào và dông vài nơi. </w:t>
      </w:r>
    </w:p>
    <w:p w:rsidR="000947F6" w:rsidRPr="00C44D31" w:rsidRDefault="003177A3" w:rsidP="00497917">
      <w:pPr>
        <w:spacing w:before="40" w:after="40" w:line="264" w:lineRule="auto"/>
        <w:ind w:firstLine="567"/>
        <w:jc w:val="both"/>
        <w:rPr>
          <w:sz w:val="28"/>
        </w:rPr>
      </w:pPr>
      <w:r w:rsidRPr="00C44D31">
        <w:rPr>
          <w:sz w:val="28"/>
        </w:rPr>
        <w:t xml:space="preserve">- </w:t>
      </w:r>
      <w:r w:rsidR="00C44D31">
        <w:rPr>
          <w:sz w:val="28"/>
        </w:rPr>
        <w:t xml:space="preserve">Khu vực </w:t>
      </w:r>
      <w:r w:rsidR="00E225D3" w:rsidRPr="00C44D31">
        <w:rPr>
          <w:sz w:val="28"/>
        </w:rPr>
        <w:t>Nam Bộ</w:t>
      </w:r>
      <w:r w:rsidRPr="00C44D31">
        <w:rPr>
          <w:sz w:val="28"/>
        </w:rPr>
        <w:t>:</w:t>
      </w:r>
      <w:r w:rsidRPr="005C3AB0">
        <w:rPr>
          <w:sz w:val="28"/>
        </w:rPr>
        <w:t xml:space="preserve"> </w:t>
      </w:r>
      <w:r w:rsidR="005C3AB0" w:rsidRPr="005C3AB0">
        <w:rPr>
          <w:sz w:val="28"/>
        </w:rPr>
        <w:t>Nhiều mây, có mưa rào và dông rải rác</w:t>
      </w:r>
      <w:r w:rsidR="00497917">
        <w:rPr>
          <w:sz w:val="28"/>
        </w:rPr>
        <w:t>, t</w:t>
      </w:r>
      <w:r w:rsidR="005C3AB0" w:rsidRPr="005C3AB0">
        <w:rPr>
          <w:sz w:val="28"/>
        </w:rPr>
        <w:t>rong cơn dông có khả năng xảy ra tố lốc và gió giật mạnh.</w:t>
      </w:r>
    </w:p>
    <w:p w:rsidR="008E0DD7" w:rsidRPr="00E01459" w:rsidRDefault="00A667D8" w:rsidP="00497917">
      <w:pPr>
        <w:keepNext/>
        <w:widowControl w:val="0"/>
        <w:spacing w:before="40" w:after="40" w:line="264" w:lineRule="auto"/>
        <w:ind w:firstLine="567"/>
        <w:jc w:val="both"/>
        <w:rPr>
          <w:b/>
          <w:bCs/>
          <w:sz w:val="28"/>
          <w:szCs w:val="28"/>
          <w:shd w:val="clear" w:color="auto" w:fill="FFFFFF"/>
        </w:rPr>
      </w:pPr>
      <w:r>
        <w:rPr>
          <w:b/>
          <w:bCs/>
          <w:sz w:val="28"/>
          <w:szCs w:val="28"/>
          <w:shd w:val="clear" w:color="auto" w:fill="FFFFFF"/>
        </w:rPr>
        <w:t>5</w:t>
      </w:r>
      <w:r w:rsidR="008E0DD7" w:rsidRPr="00E01459">
        <w:rPr>
          <w:b/>
          <w:bCs/>
          <w:sz w:val="28"/>
          <w:szCs w:val="28"/>
          <w:shd w:val="clear" w:color="auto" w:fill="FFFFFF"/>
        </w:rPr>
        <w:t>. Tình hình mưa:</w:t>
      </w:r>
    </w:p>
    <w:p w:rsidR="000C0D76" w:rsidRPr="00D261EB" w:rsidRDefault="00A667D8" w:rsidP="00497917">
      <w:pPr>
        <w:widowControl w:val="0"/>
        <w:tabs>
          <w:tab w:val="right" w:pos="9072"/>
        </w:tabs>
        <w:spacing w:before="40" w:after="40" w:line="264" w:lineRule="auto"/>
        <w:ind w:firstLine="567"/>
        <w:jc w:val="both"/>
        <w:rPr>
          <w:color w:val="000000" w:themeColor="text1"/>
          <w:sz w:val="28"/>
          <w:szCs w:val="28"/>
          <w:shd w:val="clear" w:color="auto" w:fill="FFFFFF"/>
        </w:rPr>
      </w:pPr>
      <w:r>
        <w:rPr>
          <w:b/>
          <w:i/>
          <w:sz w:val="28"/>
          <w:szCs w:val="28"/>
        </w:rPr>
        <w:t>5</w:t>
      </w:r>
      <w:r w:rsidR="008E0DD7" w:rsidRPr="00E01459">
        <w:rPr>
          <w:b/>
          <w:i/>
          <w:sz w:val="28"/>
          <w:szCs w:val="28"/>
        </w:rPr>
        <w:t>.1. Lượng mưa ngày:</w:t>
      </w:r>
      <w:r w:rsidR="008E0DD7" w:rsidRPr="00E01459">
        <w:rPr>
          <w:sz w:val="28"/>
          <w:szCs w:val="28"/>
        </w:rPr>
        <w:t xml:space="preserve"> </w:t>
      </w:r>
      <w:r w:rsidR="008E0DD7" w:rsidRPr="00D261EB">
        <w:rPr>
          <w:color w:val="000000" w:themeColor="text1"/>
          <w:sz w:val="28"/>
          <w:szCs w:val="28"/>
          <w:shd w:val="clear" w:color="auto" w:fill="FFFFFF"/>
        </w:rPr>
        <w:t>Từ 1</w:t>
      </w:r>
      <w:r w:rsidR="003468CD" w:rsidRPr="00D261EB">
        <w:rPr>
          <w:color w:val="000000" w:themeColor="text1"/>
          <w:sz w:val="28"/>
          <w:szCs w:val="28"/>
          <w:shd w:val="clear" w:color="auto" w:fill="FFFFFF"/>
        </w:rPr>
        <w:t>9</w:t>
      </w:r>
      <w:r w:rsidR="008E0DD7" w:rsidRPr="00D261EB">
        <w:rPr>
          <w:color w:val="000000" w:themeColor="text1"/>
          <w:sz w:val="28"/>
          <w:szCs w:val="28"/>
          <w:shd w:val="clear" w:color="auto" w:fill="FFFFFF"/>
        </w:rPr>
        <w:t>h</w:t>
      </w:r>
      <w:r w:rsidR="002A0108" w:rsidRPr="00D261EB">
        <w:rPr>
          <w:color w:val="000000" w:themeColor="text1"/>
          <w:sz w:val="28"/>
          <w:szCs w:val="28"/>
          <w:shd w:val="clear" w:color="auto" w:fill="FFFFFF"/>
        </w:rPr>
        <w:t xml:space="preserve">00 ngày </w:t>
      </w:r>
      <w:r w:rsidR="000A67C2">
        <w:rPr>
          <w:color w:val="000000" w:themeColor="text1"/>
          <w:sz w:val="28"/>
          <w:szCs w:val="28"/>
          <w:shd w:val="clear" w:color="auto" w:fill="FFFFFF"/>
        </w:rPr>
        <w:t>21</w:t>
      </w:r>
      <w:r w:rsidR="008E0DD7" w:rsidRPr="00D261EB">
        <w:rPr>
          <w:color w:val="000000" w:themeColor="text1"/>
          <w:sz w:val="28"/>
          <w:szCs w:val="28"/>
          <w:shd w:val="clear" w:color="auto" w:fill="FFFFFF"/>
        </w:rPr>
        <w:t>/6 đến 19h</w:t>
      </w:r>
      <w:r w:rsidR="002A0108" w:rsidRPr="00D261EB">
        <w:rPr>
          <w:color w:val="000000" w:themeColor="text1"/>
          <w:sz w:val="28"/>
          <w:szCs w:val="28"/>
          <w:shd w:val="clear" w:color="auto" w:fill="FFFFFF"/>
        </w:rPr>
        <w:t xml:space="preserve">00 ngày </w:t>
      </w:r>
      <w:r w:rsidR="00467712">
        <w:rPr>
          <w:color w:val="000000" w:themeColor="text1"/>
          <w:sz w:val="28"/>
          <w:szCs w:val="28"/>
          <w:shd w:val="clear" w:color="auto" w:fill="FFFFFF"/>
        </w:rPr>
        <w:t>2</w:t>
      </w:r>
      <w:r w:rsidR="000A67C2">
        <w:rPr>
          <w:color w:val="000000" w:themeColor="text1"/>
          <w:sz w:val="28"/>
          <w:szCs w:val="28"/>
          <w:shd w:val="clear" w:color="auto" w:fill="FFFFFF"/>
        </w:rPr>
        <w:t>2</w:t>
      </w:r>
      <w:r w:rsidR="008E0DD7" w:rsidRPr="00D261EB">
        <w:rPr>
          <w:color w:val="000000" w:themeColor="text1"/>
          <w:sz w:val="28"/>
          <w:szCs w:val="28"/>
          <w:shd w:val="clear" w:color="auto" w:fill="FFFFFF"/>
        </w:rPr>
        <w:t>/6,</w:t>
      </w:r>
      <w:r w:rsidR="0016518D" w:rsidRPr="00D261EB">
        <w:rPr>
          <w:color w:val="000000" w:themeColor="text1"/>
          <w:sz w:val="28"/>
          <w:szCs w:val="28"/>
          <w:shd w:val="clear" w:color="auto" w:fill="FFFFFF"/>
        </w:rPr>
        <w:t xml:space="preserve"> </w:t>
      </w:r>
      <w:r w:rsidR="000C4B07">
        <w:rPr>
          <w:color w:val="000000" w:themeColor="text1"/>
          <w:sz w:val="28"/>
          <w:szCs w:val="28"/>
          <w:shd w:val="clear" w:color="auto" w:fill="FFFFFF"/>
        </w:rPr>
        <w:t xml:space="preserve">trên cả nước </w:t>
      </w:r>
      <w:r w:rsidR="006A2883" w:rsidRPr="00D261EB">
        <w:rPr>
          <w:color w:val="000000" w:themeColor="text1"/>
          <w:sz w:val="28"/>
          <w:szCs w:val="28"/>
          <w:shd w:val="clear" w:color="auto" w:fill="FFFFFF"/>
        </w:rPr>
        <w:t>rải rác có mưa vừa đến mưa to</w:t>
      </w:r>
      <w:r w:rsidR="00A07CBA">
        <w:rPr>
          <w:color w:val="000000" w:themeColor="text1"/>
          <w:sz w:val="28"/>
          <w:szCs w:val="28"/>
          <w:shd w:val="clear" w:color="auto" w:fill="FFFFFF"/>
        </w:rPr>
        <w:t xml:space="preserve"> (riêng các tỉnh Yên Bái, Tuyên Quang, Bắc Giang, Kon Tum có mưa rất to)</w:t>
      </w:r>
      <w:r w:rsidR="00055093">
        <w:rPr>
          <w:color w:val="000000" w:themeColor="text1"/>
          <w:sz w:val="28"/>
          <w:szCs w:val="28"/>
          <w:shd w:val="clear" w:color="auto" w:fill="FFFFFF"/>
        </w:rPr>
        <w:t xml:space="preserve">, </w:t>
      </w:r>
      <w:r w:rsidR="008F7A37" w:rsidRPr="00D261EB">
        <w:rPr>
          <w:color w:val="000000" w:themeColor="text1"/>
          <w:sz w:val="28"/>
          <w:szCs w:val="28"/>
          <w:shd w:val="clear" w:color="auto" w:fill="FFFFFF"/>
        </w:rPr>
        <w:t xml:space="preserve">lượng mưa phổ biến dưới </w:t>
      </w:r>
      <w:r w:rsidR="008D5511">
        <w:rPr>
          <w:color w:val="000000" w:themeColor="text1"/>
          <w:sz w:val="28"/>
          <w:szCs w:val="28"/>
          <w:shd w:val="clear" w:color="auto" w:fill="FFFFFF"/>
        </w:rPr>
        <w:t>10</w:t>
      </w:r>
      <w:r w:rsidR="00C34646" w:rsidRPr="00D261EB">
        <w:rPr>
          <w:color w:val="000000" w:themeColor="text1"/>
          <w:sz w:val="28"/>
          <w:szCs w:val="28"/>
          <w:shd w:val="clear" w:color="auto" w:fill="FFFFFF"/>
        </w:rPr>
        <w:t>0</w:t>
      </w:r>
      <w:r w:rsidR="008F7A37" w:rsidRPr="00D261EB">
        <w:rPr>
          <w:color w:val="000000" w:themeColor="text1"/>
          <w:sz w:val="28"/>
          <w:szCs w:val="28"/>
          <w:shd w:val="clear" w:color="auto" w:fill="FFFFFF"/>
        </w:rPr>
        <w:t>mm</w:t>
      </w:r>
      <w:r w:rsidR="00A07CBA">
        <w:rPr>
          <w:color w:val="000000" w:themeColor="text1"/>
          <w:sz w:val="28"/>
          <w:szCs w:val="28"/>
          <w:shd w:val="clear" w:color="auto" w:fill="FFFFFF"/>
        </w:rPr>
        <w:t>,</w:t>
      </w:r>
      <w:r w:rsidR="006A2883" w:rsidRPr="00D261EB">
        <w:rPr>
          <w:color w:val="000000" w:themeColor="text1"/>
          <w:sz w:val="28"/>
          <w:szCs w:val="28"/>
          <w:shd w:val="clear" w:color="auto" w:fill="FFFFFF"/>
        </w:rPr>
        <w:t xml:space="preserve"> </w:t>
      </w:r>
      <w:r w:rsidR="005F61B1" w:rsidRPr="00D261EB">
        <w:rPr>
          <w:color w:val="000000" w:themeColor="text1"/>
          <w:sz w:val="28"/>
          <w:szCs w:val="28"/>
          <w:shd w:val="clear" w:color="auto" w:fill="FFFFFF"/>
        </w:rPr>
        <w:t xml:space="preserve"> </w:t>
      </w:r>
      <w:r w:rsidR="00BB20CD">
        <w:rPr>
          <w:color w:val="000000" w:themeColor="text1"/>
          <w:sz w:val="28"/>
          <w:szCs w:val="28"/>
          <w:shd w:val="clear" w:color="auto" w:fill="FFFFFF"/>
        </w:rPr>
        <w:t>m</w:t>
      </w:r>
      <w:r w:rsidR="000C0D76" w:rsidRPr="00D261EB">
        <w:rPr>
          <w:color w:val="000000" w:themeColor="text1"/>
          <w:sz w:val="28"/>
          <w:szCs w:val="28"/>
          <w:shd w:val="clear" w:color="auto" w:fill="FFFFFF"/>
        </w:rPr>
        <w:t xml:space="preserve">ột số trạm có lượng mưa lớn hơn như: </w:t>
      </w:r>
    </w:p>
    <w:tbl>
      <w:tblPr>
        <w:tblW w:w="4884" w:type="pct"/>
        <w:tblInd w:w="108" w:type="dxa"/>
        <w:tblLook w:val="04A0" w:firstRow="1" w:lastRow="0" w:firstColumn="1" w:lastColumn="0" w:noHBand="0" w:noVBand="1"/>
      </w:tblPr>
      <w:tblGrid>
        <w:gridCol w:w="3537"/>
        <w:gridCol w:w="1142"/>
        <w:gridCol w:w="222"/>
        <w:gridCol w:w="3306"/>
        <w:gridCol w:w="1142"/>
      </w:tblGrid>
      <w:tr w:rsidR="000C4B07" w:rsidRPr="00E01459" w:rsidTr="008D5511">
        <w:trPr>
          <w:trHeight w:val="255"/>
        </w:trPr>
        <w:tc>
          <w:tcPr>
            <w:tcW w:w="1892" w:type="pct"/>
            <w:noWrap/>
            <w:vAlign w:val="bottom"/>
          </w:tcPr>
          <w:p w:rsidR="000C4B07" w:rsidRPr="00E01459" w:rsidRDefault="000C4B07" w:rsidP="00AF3658">
            <w:pPr>
              <w:spacing w:line="288" w:lineRule="auto"/>
              <w:jc w:val="both"/>
              <w:rPr>
                <w:sz w:val="28"/>
                <w:szCs w:val="28"/>
              </w:rPr>
            </w:pPr>
            <w:r>
              <w:rPr>
                <w:sz w:val="28"/>
                <w:szCs w:val="28"/>
              </w:rPr>
              <w:t>Lục Yên (Yên Bái)</w:t>
            </w:r>
          </w:p>
        </w:tc>
        <w:tc>
          <w:tcPr>
            <w:tcW w:w="611" w:type="pct"/>
            <w:noWrap/>
            <w:vAlign w:val="bottom"/>
          </w:tcPr>
          <w:p w:rsidR="000C4B07" w:rsidRPr="00E01459" w:rsidRDefault="000C4B07" w:rsidP="004C35FE">
            <w:pPr>
              <w:spacing w:line="288" w:lineRule="auto"/>
              <w:jc w:val="right"/>
              <w:rPr>
                <w:sz w:val="28"/>
                <w:szCs w:val="28"/>
              </w:rPr>
            </w:pPr>
            <w:r>
              <w:rPr>
                <w:sz w:val="28"/>
                <w:szCs w:val="28"/>
              </w:rPr>
              <w:t xml:space="preserve">109 </w:t>
            </w:r>
            <w:r w:rsidRPr="00E01459">
              <w:rPr>
                <w:sz w:val="28"/>
                <w:szCs w:val="28"/>
              </w:rPr>
              <w:t>mm</w:t>
            </w:r>
          </w:p>
        </w:tc>
        <w:tc>
          <w:tcPr>
            <w:tcW w:w="119" w:type="pct"/>
            <w:noWrap/>
            <w:vAlign w:val="bottom"/>
          </w:tcPr>
          <w:p w:rsidR="000C4B07" w:rsidRPr="00E01459" w:rsidRDefault="000C4B07" w:rsidP="00AF3658">
            <w:pPr>
              <w:spacing w:line="288" w:lineRule="auto"/>
              <w:jc w:val="both"/>
              <w:rPr>
                <w:rFonts w:asciiTheme="minorHAnsi" w:eastAsiaTheme="minorHAnsi" w:hAnsiTheme="minorHAnsi"/>
                <w:sz w:val="28"/>
                <w:szCs w:val="28"/>
              </w:rPr>
            </w:pPr>
          </w:p>
        </w:tc>
        <w:tc>
          <w:tcPr>
            <w:tcW w:w="1768" w:type="pct"/>
            <w:noWrap/>
            <w:vAlign w:val="bottom"/>
          </w:tcPr>
          <w:p w:rsidR="000C4B07" w:rsidRPr="00E01459" w:rsidRDefault="000C4B07" w:rsidP="00C44D31">
            <w:pPr>
              <w:spacing w:line="288" w:lineRule="auto"/>
              <w:jc w:val="both"/>
              <w:rPr>
                <w:sz w:val="28"/>
                <w:szCs w:val="28"/>
              </w:rPr>
            </w:pPr>
            <w:r>
              <w:rPr>
                <w:sz w:val="28"/>
                <w:szCs w:val="28"/>
              </w:rPr>
              <w:t>Yên Thế (Bắc Giang)</w:t>
            </w:r>
          </w:p>
        </w:tc>
        <w:tc>
          <w:tcPr>
            <w:tcW w:w="611" w:type="pct"/>
            <w:noWrap/>
            <w:vAlign w:val="bottom"/>
          </w:tcPr>
          <w:p w:rsidR="000C4B07" w:rsidRPr="00E01459" w:rsidRDefault="000C4B07" w:rsidP="00C44D31">
            <w:pPr>
              <w:spacing w:line="288" w:lineRule="auto"/>
              <w:jc w:val="right"/>
              <w:rPr>
                <w:sz w:val="28"/>
                <w:szCs w:val="28"/>
              </w:rPr>
            </w:pPr>
            <w:r>
              <w:rPr>
                <w:sz w:val="28"/>
                <w:szCs w:val="28"/>
              </w:rPr>
              <w:t xml:space="preserve">160 </w:t>
            </w:r>
            <w:r w:rsidRPr="00E01459">
              <w:rPr>
                <w:sz w:val="28"/>
                <w:szCs w:val="28"/>
              </w:rPr>
              <w:t>mm</w:t>
            </w:r>
          </w:p>
        </w:tc>
      </w:tr>
      <w:tr w:rsidR="008D5511" w:rsidRPr="00E01459" w:rsidTr="008D5511">
        <w:trPr>
          <w:trHeight w:val="255"/>
        </w:trPr>
        <w:tc>
          <w:tcPr>
            <w:tcW w:w="1892" w:type="pct"/>
            <w:noWrap/>
            <w:vAlign w:val="bottom"/>
          </w:tcPr>
          <w:p w:rsidR="008D5511" w:rsidRDefault="008D5511" w:rsidP="00AF3658">
            <w:pPr>
              <w:spacing w:line="288" w:lineRule="auto"/>
              <w:jc w:val="both"/>
              <w:rPr>
                <w:sz w:val="28"/>
                <w:szCs w:val="28"/>
              </w:rPr>
            </w:pPr>
            <w:r>
              <w:rPr>
                <w:sz w:val="28"/>
                <w:szCs w:val="28"/>
              </w:rPr>
              <w:t>Tuyên Quang (Tuyên Quang)</w:t>
            </w:r>
          </w:p>
        </w:tc>
        <w:tc>
          <w:tcPr>
            <w:tcW w:w="611" w:type="pct"/>
            <w:noWrap/>
            <w:vAlign w:val="bottom"/>
          </w:tcPr>
          <w:p w:rsidR="008D5511" w:rsidRDefault="008D5511" w:rsidP="004C35FE">
            <w:pPr>
              <w:spacing w:line="288" w:lineRule="auto"/>
              <w:jc w:val="right"/>
              <w:rPr>
                <w:sz w:val="28"/>
                <w:szCs w:val="28"/>
              </w:rPr>
            </w:pPr>
            <w:r>
              <w:rPr>
                <w:sz w:val="28"/>
                <w:szCs w:val="28"/>
              </w:rPr>
              <w:t>116 mm</w:t>
            </w:r>
          </w:p>
        </w:tc>
        <w:tc>
          <w:tcPr>
            <w:tcW w:w="119" w:type="pct"/>
            <w:noWrap/>
            <w:vAlign w:val="bottom"/>
          </w:tcPr>
          <w:p w:rsidR="008D5511" w:rsidRPr="00E01459" w:rsidRDefault="008D5511" w:rsidP="00AF3658">
            <w:pPr>
              <w:spacing w:line="288" w:lineRule="auto"/>
              <w:jc w:val="both"/>
              <w:rPr>
                <w:rFonts w:asciiTheme="minorHAnsi" w:eastAsiaTheme="minorHAnsi" w:hAnsiTheme="minorHAnsi"/>
                <w:sz w:val="28"/>
                <w:szCs w:val="28"/>
              </w:rPr>
            </w:pPr>
          </w:p>
        </w:tc>
        <w:tc>
          <w:tcPr>
            <w:tcW w:w="1768" w:type="pct"/>
            <w:noWrap/>
            <w:vAlign w:val="bottom"/>
          </w:tcPr>
          <w:p w:rsidR="008D5511" w:rsidRDefault="008D5511" w:rsidP="00792B2D">
            <w:pPr>
              <w:spacing w:line="288" w:lineRule="auto"/>
              <w:jc w:val="both"/>
              <w:rPr>
                <w:sz w:val="28"/>
                <w:szCs w:val="28"/>
              </w:rPr>
            </w:pPr>
            <w:r>
              <w:rPr>
                <w:sz w:val="28"/>
                <w:szCs w:val="28"/>
              </w:rPr>
              <w:t>Chư Prông (Kon Tum)</w:t>
            </w:r>
          </w:p>
        </w:tc>
        <w:tc>
          <w:tcPr>
            <w:tcW w:w="611" w:type="pct"/>
            <w:noWrap/>
            <w:vAlign w:val="bottom"/>
          </w:tcPr>
          <w:p w:rsidR="008D5511" w:rsidRDefault="008D5511" w:rsidP="00792B2D">
            <w:pPr>
              <w:spacing w:line="288" w:lineRule="auto"/>
              <w:jc w:val="right"/>
              <w:rPr>
                <w:sz w:val="28"/>
                <w:szCs w:val="28"/>
              </w:rPr>
            </w:pPr>
            <w:r>
              <w:rPr>
                <w:sz w:val="28"/>
                <w:szCs w:val="28"/>
              </w:rPr>
              <w:t>113 mm</w:t>
            </w:r>
          </w:p>
        </w:tc>
      </w:tr>
      <w:tr w:rsidR="008D5511" w:rsidRPr="00E01459" w:rsidTr="008D5511">
        <w:trPr>
          <w:trHeight w:val="255"/>
        </w:trPr>
        <w:tc>
          <w:tcPr>
            <w:tcW w:w="1892" w:type="pct"/>
            <w:noWrap/>
            <w:vAlign w:val="bottom"/>
          </w:tcPr>
          <w:p w:rsidR="008D5511" w:rsidRPr="00DA373F" w:rsidRDefault="008D5511" w:rsidP="00AF3658">
            <w:pPr>
              <w:spacing w:line="288" w:lineRule="auto"/>
              <w:jc w:val="both"/>
              <w:rPr>
                <w:sz w:val="28"/>
                <w:szCs w:val="28"/>
              </w:rPr>
            </w:pPr>
            <w:r>
              <w:rPr>
                <w:sz w:val="28"/>
                <w:szCs w:val="28"/>
              </w:rPr>
              <w:t>Ghềnh Gà (Tuyên Quang)</w:t>
            </w:r>
          </w:p>
        </w:tc>
        <w:tc>
          <w:tcPr>
            <w:tcW w:w="611" w:type="pct"/>
            <w:noWrap/>
            <w:vAlign w:val="bottom"/>
          </w:tcPr>
          <w:p w:rsidR="008D5511" w:rsidRPr="00DA373F" w:rsidRDefault="008D5511" w:rsidP="004C35FE">
            <w:pPr>
              <w:spacing w:line="288" w:lineRule="auto"/>
              <w:jc w:val="right"/>
              <w:rPr>
                <w:sz w:val="28"/>
                <w:szCs w:val="28"/>
              </w:rPr>
            </w:pPr>
            <w:r>
              <w:rPr>
                <w:sz w:val="28"/>
                <w:szCs w:val="28"/>
              </w:rPr>
              <w:t>117 mm</w:t>
            </w:r>
          </w:p>
        </w:tc>
        <w:tc>
          <w:tcPr>
            <w:tcW w:w="119" w:type="pct"/>
            <w:noWrap/>
            <w:vAlign w:val="bottom"/>
          </w:tcPr>
          <w:p w:rsidR="008D5511" w:rsidRPr="00E01459" w:rsidRDefault="008D5511" w:rsidP="00AF3658">
            <w:pPr>
              <w:spacing w:line="288" w:lineRule="auto"/>
              <w:jc w:val="both"/>
              <w:rPr>
                <w:rFonts w:asciiTheme="minorHAnsi" w:eastAsiaTheme="minorHAnsi" w:hAnsiTheme="minorHAnsi"/>
                <w:sz w:val="28"/>
                <w:szCs w:val="28"/>
              </w:rPr>
            </w:pPr>
          </w:p>
        </w:tc>
        <w:tc>
          <w:tcPr>
            <w:tcW w:w="1768" w:type="pct"/>
            <w:noWrap/>
            <w:vAlign w:val="bottom"/>
          </w:tcPr>
          <w:p w:rsidR="008D5511" w:rsidRDefault="008D5511" w:rsidP="00C44D31">
            <w:pPr>
              <w:spacing w:line="288" w:lineRule="auto"/>
              <w:jc w:val="both"/>
              <w:rPr>
                <w:sz w:val="28"/>
                <w:szCs w:val="28"/>
              </w:rPr>
            </w:pPr>
          </w:p>
        </w:tc>
        <w:tc>
          <w:tcPr>
            <w:tcW w:w="611" w:type="pct"/>
            <w:noWrap/>
            <w:vAlign w:val="bottom"/>
          </w:tcPr>
          <w:p w:rsidR="008D5511" w:rsidRDefault="008D5511" w:rsidP="00C44D31">
            <w:pPr>
              <w:spacing w:line="288" w:lineRule="auto"/>
              <w:jc w:val="right"/>
              <w:rPr>
                <w:sz w:val="28"/>
                <w:szCs w:val="28"/>
              </w:rPr>
            </w:pPr>
          </w:p>
        </w:tc>
      </w:tr>
    </w:tbl>
    <w:p w:rsidR="009C41A2" w:rsidRPr="002C19FB" w:rsidRDefault="00A667D8" w:rsidP="00497917">
      <w:pPr>
        <w:tabs>
          <w:tab w:val="right" w:pos="9072"/>
        </w:tabs>
        <w:spacing w:before="40" w:after="40" w:line="264" w:lineRule="auto"/>
        <w:ind w:firstLine="567"/>
        <w:jc w:val="both"/>
        <w:rPr>
          <w:sz w:val="28"/>
          <w:szCs w:val="28"/>
        </w:rPr>
      </w:pPr>
      <w:r>
        <w:rPr>
          <w:b/>
          <w:bCs/>
          <w:i/>
          <w:sz w:val="28"/>
          <w:szCs w:val="28"/>
          <w:shd w:val="clear" w:color="auto" w:fill="FFFFFF"/>
        </w:rPr>
        <w:t>5</w:t>
      </w:r>
      <w:r w:rsidR="00403588" w:rsidRPr="00B06A3E">
        <w:rPr>
          <w:b/>
          <w:bCs/>
          <w:i/>
          <w:sz w:val="28"/>
          <w:szCs w:val="28"/>
          <w:shd w:val="clear" w:color="auto" w:fill="FFFFFF"/>
        </w:rPr>
        <w:t>.2. Lượng mưa đêm:</w:t>
      </w:r>
      <w:r w:rsidR="00403588" w:rsidRPr="00B06A3E">
        <w:rPr>
          <w:sz w:val="28"/>
          <w:szCs w:val="28"/>
        </w:rPr>
        <w:t xml:space="preserve"> </w:t>
      </w:r>
      <w:r w:rsidR="00403588" w:rsidRPr="002C19FB">
        <w:rPr>
          <w:sz w:val="28"/>
          <w:szCs w:val="28"/>
        </w:rPr>
        <w:t xml:space="preserve">Từ 19h00 ngày </w:t>
      </w:r>
      <w:r w:rsidR="00C81DBA" w:rsidRPr="002C19FB">
        <w:rPr>
          <w:sz w:val="28"/>
          <w:szCs w:val="28"/>
        </w:rPr>
        <w:t>2</w:t>
      </w:r>
      <w:r w:rsidR="000C4B07" w:rsidRPr="002C19FB">
        <w:rPr>
          <w:sz w:val="28"/>
          <w:szCs w:val="28"/>
        </w:rPr>
        <w:t>2</w:t>
      </w:r>
      <w:r w:rsidR="00403588" w:rsidRPr="002C19FB">
        <w:rPr>
          <w:sz w:val="28"/>
          <w:szCs w:val="28"/>
        </w:rPr>
        <w:t xml:space="preserve">/6 đến 07h00 ngày </w:t>
      </w:r>
      <w:r w:rsidR="0085475E" w:rsidRPr="002C19FB">
        <w:rPr>
          <w:sz w:val="28"/>
          <w:szCs w:val="28"/>
        </w:rPr>
        <w:t>2</w:t>
      </w:r>
      <w:r w:rsidR="000C4B07" w:rsidRPr="002C19FB">
        <w:rPr>
          <w:sz w:val="28"/>
          <w:szCs w:val="28"/>
        </w:rPr>
        <w:t>3</w:t>
      </w:r>
      <w:r w:rsidR="00403588" w:rsidRPr="002C19FB">
        <w:rPr>
          <w:sz w:val="28"/>
          <w:szCs w:val="28"/>
        </w:rPr>
        <w:t xml:space="preserve">/6, </w:t>
      </w:r>
      <w:r w:rsidR="0036798B" w:rsidRPr="002C19FB">
        <w:rPr>
          <w:sz w:val="28"/>
          <w:szCs w:val="28"/>
        </w:rPr>
        <w:t xml:space="preserve">trên cả nước rải rác có mưa vừa đến mưa to, </w:t>
      </w:r>
      <w:r w:rsidR="00F42607" w:rsidRPr="002C19FB">
        <w:rPr>
          <w:sz w:val="28"/>
          <w:szCs w:val="28"/>
        </w:rPr>
        <w:t xml:space="preserve">lượng mưa phổ biến dưới </w:t>
      </w:r>
      <w:r w:rsidR="008D5511">
        <w:rPr>
          <w:sz w:val="28"/>
          <w:szCs w:val="28"/>
        </w:rPr>
        <w:t>50</w:t>
      </w:r>
      <w:r w:rsidR="00F42607" w:rsidRPr="002C19FB">
        <w:rPr>
          <w:sz w:val="28"/>
          <w:szCs w:val="28"/>
        </w:rPr>
        <w:t xml:space="preserve"> mm</w:t>
      </w:r>
      <w:r w:rsidR="0036798B" w:rsidRPr="002C19FB">
        <w:rPr>
          <w:sz w:val="28"/>
          <w:szCs w:val="28"/>
        </w:rPr>
        <w:t>, m</w:t>
      </w:r>
      <w:r w:rsidR="00F05508" w:rsidRPr="002C19FB">
        <w:rPr>
          <w:sz w:val="28"/>
          <w:szCs w:val="28"/>
        </w:rPr>
        <w:t>ột số trạm có lượng mưa lớn</w:t>
      </w:r>
      <w:r w:rsidR="00976EA1" w:rsidRPr="002C19FB">
        <w:rPr>
          <w:sz w:val="28"/>
          <w:szCs w:val="28"/>
        </w:rPr>
        <w:t xml:space="preserve"> hơn</w:t>
      </w:r>
      <w:r w:rsidR="00F05508" w:rsidRPr="002C19FB">
        <w:rPr>
          <w:sz w:val="28"/>
          <w:szCs w:val="28"/>
        </w:rPr>
        <w:t xml:space="preserve"> như: </w:t>
      </w:r>
      <w:r w:rsidR="008D5511">
        <w:rPr>
          <w:sz w:val="28"/>
          <w:szCs w:val="28"/>
        </w:rPr>
        <w:t xml:space="preserve">Đồng Văn (Hà Giang): 47 mm, </w:t>
      </w:r>
      <w:r w:rsidR="008D5511" w:rsidRPr="002C19FB">
        <w:rPr>
          <w:sz w:val="28"/>
          <w:szCs w:val="28"/>
          <w:lang w:val="fr-FR"/>
        </w:rPr>
        <w:t>Khe Sanh (Quảng Trị)</w:t>
      </w:r>
      <w:r w:rsidR="008D5511">
        <w:rPr>
          <w:sz w:val="28"/>
          <w:szCs w:val="28"/>
          <w:lang w:val="fr-FR"/>
        </w:rPr>
        <w:t xml:space="preserve"> : 56 mm, </w:t>
      </w:r>
      <w:r w:rsidR="008D5511" w:rsidRPr="002C19FB">
        <w:rPr>
          <w:sz w:val="28"/>
          <w:szCs w:val="28"/>
          <w:lang w:val="fr-FR"/>
        </w:rPr>
        <w:t>Phú Quốc (Kiên Giang)</w:t>
      </w:r>
      <w:r w:rsidR="008D5511">
        <w:rPr>
          <w:sz w:val="28"/>
          <w:szCs w:val="28"/>
          <w:lang w:val="fr-FR"/>
        </w:rPr>
        <w:t> : 67 mm.</w:t>
      </w:r>
    </w:p>
    <w:p w:rsidR="009A2E8F" w:rsidRPr="00E01459" w:rsidRDefault="00A667D8" w:rsidP="00497917">
      <w:pPr>
        <w:tabs>
          <w:tab w:val="right" w:pos="9072"/>
        </w:tabs>
        <w:spacing w:before="40" w:after="40" w:line="264" w:lineRule="auto"/>
        <w:ind w:firstLine="567"/>
        <w:jc w:val="both"/>
        <w:rPr>
          <w:sz w:val="28"/>
          <w:szCs w:val="28"/>
        </w:rPr>
      </w:pPr>
      <w:r>
        <w:rPr>
          <w:b/>
          <w:i/>
          <w:sz w:val="28"/>
          <w:szCs w:val="28"/>
        </w:rPr>
        <w:t>5</w:t>
      </w:r>
      <w:bookmarkStart w:id="0" w:name="_GoBack"/>
      <w:bookmarkEnd w:id="0"/>
      <w:r w:rsidR="00550B75" w:rsidRPr="00E01459">
        <w:rPr>
          <w:b/>
          <w:i/>
          <w:sz w:val="28"/>
          <w:szCs w:val="28"/>
        </w:rPr>
        <w:t>.</w:t>
      </w:r>
      <w:r w:rsidR="002A0108" w:rsidRPr="00E01459">
        <w:rPr>
          <w:b/>
          <w:i/>
          <w:sz w:val="28"/>
          <w:szCs w:val="28"/>
        </w:rPr>
        <w:t>3</w:t>
      </w:r>
      <w:r w:rsidR="008E0DD7" w:rsidRPr="00E01459">
        <w:rPr>
          <w:b/>
          <w:i/>
          <w:sz w:val="28"/>
          <w:szCs w:val="28"/>
        </w:rPr>
        <w:t xml:space="preserve">. Lượng mưa </w:t>
      </w:r>
      <w:r w:rsidR="00DF0EAA" w:rsidRPr="00E01459">
        <w:rPr>
          <w:b/>
          <w:i/>
          <w:sz w:val="28"/>
          <w:szCs w:val="28"/>
        </w:rPr>
        <w:t>0</w:t>
      </w:r>
      <w:r w:rsidR="008E0DD7" w:rsidRPr="00E01459">
        <w:rPr>
          <w:b/>
          <w:i/>
          <w:sz w:val="28"/>
          <w:szCs w:val="28"/>
        </w:rPr>
        <w:t>3 ngày:</w:t>
      </w:r>
      <w:r w:rsidR="008E0DD7" w:rsidRPr="00E01459">
        <w:rPr>
          <w:sz w:val="28"/>
          <w:szCs w:val="28"/>
        </w:rPr>
        <w:t xml:space="preserve"> </w:t>
      </w:r>
      <w:r w:rsidR="008E0DD7" w:rsidRPr="00BB20CD">
        <w:rPr>
          <w:spacing w:val="-2"/>
          <w:sz w:val="28"/>
          <w:szCs w:val="28"/>
        </w:rPr>
        <w:t>Từ 19h</w:t>
      </w:r>
      <w:r w:rsidR="00664040" w:rsidRPr="00BB20CD">
        <w:rPr>
          <w:spacing w:val="-2"/>
          <w:sz w:val="28"/>
          <w:szCs w:val="28"/>
        </w:rPr>
        <w:t>0</w:t>
      </w:r>
      <w:r w:rsidR="0082627C" w:rsidRPr="00BB20CD">
        <w:rPr>
          <w:spacing w:val="-2"/>
          <w:sz w:val="28"/>
          <w:szCs w:val="28"/>
        </w:rPr>
        <w:t>0</w:t>
      </w:r>
      <w:r w:rsidR="000C6DC8" w:rsidRPr="00BB20CD">
        <w:rPr>
          <w:spacing w:val="-2"/>
          <w:sz w:val="28"/>
          <w:szCs w:val="28"/>
        </w:rPr>
        <w:t xml:space="preserve"> ngày </w:t>
      </w:r>
      <w:r w:rsidR="00B84A0B" w:rsidRPr="00BB20CD">
        <w:rPr>
          <w:spacing w:val="-2"/>
          <w:sz w:val="28"/>
          <w:szCs w:val="28"/>
        </w:rPr>
        <w:t>1</w:t>
      </w:r>
      <w:r w:rsidR="000C4B07">
        <w:rPr>
          <w:spacing w:val="-2"/>
          <w:sz w:val="28"/>
          <w:szCs w:val="28"/>
        </w:rPr>
        <w:t>9</w:t>
      </w:r>
      <w:r w:rsidR="008E0DD7" w:rsidRPr="00BB20CD">
        <w:rPr>
          <w:spacing w:val="-2"/>
          <w:sz w:val="28"/>
          <w:szCs w:val="28"/>
        </w:rPr>
        <w:t>/6 đến 19h</w:t>
      </w:r>
      <w:r w:rsidR="00664040" w:rsidRPr="00BB20CD">
        <w:rPr>
          <w:spacing w:val="-2"/>
          <w:sz w:val="28"/>
          <w:szCs w:val="28"/>
        </w:rPr>
        <w:t>0</w:t>
      </w:r>
      <w:r w:rsidR="0082627C" w:rsidRPr="00BB20CD">
        <w:rPr>
          <w:spacing w:val="-2"/>
          <w:sz w:val="28"/>
          <w:szCs w:val="28"/>
        </w:rPr>
        <w:t>0</w:t>
      </w:r>
      <w:r w:rsidR="000C6DC8" w:rsidRPr="00BB20CD">
        <w:rPr>
          <w:spacing w:val="-2"/>
          <w:sz w:val="28"/>
          <w:szCs w:val="28"/>
        </w:rPr>
        <w:t xml:space="preserve"> ngày </w:t>
      </w:r>
      <w:r w:rsidR="00B3486A" w:rsidRPr="00BB20CD">
        <w:rPr>
          <w:spacing w:val="-2"/>
          <w:sz w:val="28"/>
          <w:szCs w:val="28"/>
        </w:rPr>
        <w:t>2</w:t>
      </w:r>
      <w:r w:rsidR="000C4B07">
        <w:rPr>
          <w:spacing w:val="-2"/>
          <w:sz w:val="28"/>
          <w:szCs w:val="28"/>
        </w:rPr>
        <w:t>2</w:t>
      </w:r>
      <w:r w:rsidR="008E0DD7" w:rsidRPr="00BB20CD">
        <w:rPr>
          <w:spacing w:val="-2"/>
          <w:sz w:val="28"/>
          <w:szCs w:val="28"/>
        </w:rPr>
        <w:t xml:space="preserve">/6, </w:t>
      </w:r>
      <w:r w:rsidR="00F1306E">
        <w:rPr>
          <w:spacing w:val="-2"/>
          <w:sz w:val="28"/>
          <w:szCs w:val="28"/>
        </w:rPr>
        <w:t>trên cả nước</w:t>
      </w:r>
      <w:r w:rsidR="001C0085" w:rsidRPr="00BB20CD">
        <w:rPr>
          <w:spacing w:val="-2"/>
          <w:sz w:val="28"/>
          <w:szCs w:val="28"/>
        </w:rPr>
        <w:t xml:space="preserve"> </w:t>
      </w:r>
      <w:r w:rsidR="009A2E8F" w:rsidRPr="00BB20CD">
        <w:rPr>
          <w:spacing w:val="-2"/>
          <w:sz w:val="28"/>
          <w:szCs w:val="28"/>
        </w:rPr>
        <w:t>rải rác có mưa vừa</w:t>
      </w:r>
      <w:r w:rsidR="00F1306E">
        <w:rPr>
          <w:spacing w:val="-2"/>
          <w:sz w:val="28"/>
          <w:szCs w:val="28"/>
        </w:rPr>
        <w:t>,</w:t>
      </w:r>
      <w:r w:rsidR="009A2E8F" w:rsidRPr="00BB20CD">
        <w:rPr>
          <w:spacing w:val="-2"/>
          <w:sz w:val="28"/>
          <w:szCs w:val="28"/>
        </w:rPr>
        <w:t xml:space="preserve"> mưa to</w:t>
      </w:r>
      <w:r w:rsidR="00F1306E">
        <w:rPr>
          <w:spacing w:val="-2"/>
          <w:sz w:val="28"/>
          <w:szCs w:val="28"/>
        </w:rPr>
        <w:t>, đến mưa rất to</w:t>
      </w:r>
      <w:r w:rsidR="009A2E8F" w:rsidRPr="00BB20CD">
        <w:rPr>
          <w:spacing w:val="-2"/>
          <w:sz w:val="28"/>
          <w:szCs w:val="28"/>
        </w:rPr>
        <w:t xml:space="preserve">, tổng lượng mưa phổ biến dưới </w:t>
      </w:r>
      <w:r w:rsidR="00F1306E">
        <w:rPr>
          <w:spacing w:val="-2"/>
          <w:sz w:val="28"/>
          <w:szCs w:val="28"/>
        </w:rPr>
        <w:t>13</w:t>
      </w:r>
      <w:r w:rsidR="001C0085" w:rsidRPr="00BB20CD">
        <w:rPr>
          <w:spacing w:val="-2"/>
          <w:sz w:val="28"/>
          <w:szCs w:val="28"/>
        </w:rPr>
        <w:t>0</w:t>
      </w:r>
      <w:r w:rsidR="00B3486A" w:rsidRPr="00BB20CD">
        <w:rPr>
          <w:spacing w:val="-2"/>
          <w:sz w:val="28"/>
          <w:szCs w:val="28"/>
        </w:rPr>
        <w:t xml:space="preserve"> </w:t>
      </w:r>
      <w:r w:rsidR="009A2E8F" w:rsidRPr="00BB20CD">
        <w:rPr>
          <w:spacing w:val="-2"/>
          <w:sz w:val="28"/>
          <w:szCs w:val="28"/>
        </w:rPr>
        <w:t>mm, một số trạm có lượng mưa lớn hơn như:</w:t>
      </w:r>
      <w:r w:rsidR="009A2E8F" w:rsidRPr="00E01459">
        <w:rPr>
          <w:sz w:val="28"/>
          <w:szCs w:val="28"/>
        </w:rPr>
        <w:t xml:space="preserve"> </w:t>
      </w:r>
    </w:p>
    <w:tbl>
      <w:tblPr>
        <w:tblW w:w="4884" w:type="pct"/>
        <w:tblInd w:w="108" w:type="dxa"/>
        <w:tblLook w:val="04A0" w:firstRow="1" w:lastRow="0" w:firstColumn="1" w:lastColumn="0" w:noHBand="0" w:noVBand="1"/>
      </w:tblPr>
      <w:tblGrid>
        <w:gridCol w:w="3166"/>
        <w:gridCol w:w="1176"/>
        <w:gridCol w:w="228"/>
        <w:gridCol w:w="3547"/>
        <w:gridCol w:w="1232"/>
      </w:tblGrid>
      <w:tr w:rsidR="00F1306E" w:rsidRPr="00E01459" w:rsidTr="00C44D31">
        <w:trPr>
          <w:trHeight w:val="255"/>
        </w:trPr>
        <w:tc>
          <w:tcPr>
            <w:tcW w:w="1693" w:type="pct"/>
            <w:noWrap/>
            <w:vAlign w:val="bottom"/>
          </w:tcPr>
          <w:p w:rsidR="00F1306E" w:rsidRPr="00E01459" w:rsidRDefault="00F1306E" w:rsidP="00C44D31">
            <w:pPr>
              <w:spacing w:line="288" w:lineRule="auto"/>
              <w:jc w:val="both"/>
              <w:rPr>
                <w:sz w:val="28"/>
                <w:szCs w:val="28"/>
              </w:rPr>
            </w:pPr>
            <w:r>
              <w:rPr>
                <w:sz w:val="28"/>
                <w:szCs w:val="28"/>
              </w:rPr>
              <w:t>Bắc Quang (Hà Giang)</w:t>
            </w:r>
          </w:p>
        </w:tc>
        <w:tc>
          <w:tcPr>
            <w:tcW w:w="629" w:type="pct"/>
            <w:noWrap/>
            <w:vAlign w:val="bottom"/>
          </w:tcPr>
          <w:p w:rsidR="00F1306E" w:rsidRPr="00E01459" w:rsidRDefault="00F1306E" w:rsidP="00F1306E">
            <w:pPr>
              <w:spacing w:line="288" w:lineRule="auto"/>
              <w:jc w:val="right"/>
              <w:rPr>
                <w:sz w:val="28"/>
                <w:szCs w:val="28"/>
              </w:rPr>
            </w:pPr>
            <w:r>
              <w:rPr>
                <w:sz w:val="28"/>
                <w:szCs w:val="28"/>
              </w:rPr>
              <w:t xml:space="preserve">311 </w:t>
            </w:r>
            <w:r w:rsidRPr="00E01459">
              <w:rPr>
                <w:sz w:val="28"/>
                <w:szCs w:val="28"/>
              </w:rPr>
              <w:t>mm</w:t>
            </w:r>
          </w:p>
        </w:tc>
        <w:tc>
          <w:tcPr>
            <w:tcW w:w="122" w:type="pct"/>
            <w:noWrap/>
            <w:vAlign w:val="bottom"/>
          </w:tcPr>
          <w:p w:rsidR="00F1306E" w:rsidRPr="00E01459" w:rsidRDefault="00F1306E" w:rsidP="00AF3658">
            <w:pPr>
              <w:spacing w:line="288" w:lineRule="auto"/>
              <w:jc w:val="both"/>
              <w:rPr>
                <w:rFonts w:asciiTheme="minorHAnsi" w:eastAsiaTheme="minorHAnsi" w:hAnsiTheme="minorHAnsi"/>
                <w:sz w:val="28"/>
                <w:szCs w:val="28"/>
              </w:rPr>
            </w:pPr>
          </w:p>
        </w:tc>
        <w:tc>
          <w:tcPr>
            <w:tcW w:w="1897" w:type="pct"/>
            <w:noWrap/>
            <w:vAlign w:val="bottom"/>
          </w:tcPr>
          <w:p w:rsidR="00F1306E" w:rsidRDefault="00F1306E" w:rsidP="00C44D31">
            <w:pPr>
              <w:spacing w:line="288" w:lineRule="auto"/>
              <w:jc w:val="both"/>
              <w:rPr>
                <w:sz w:val="28"/>
                <w:szCs w:val="28"/>
              </w:rPr>
            </w:pPr>
            <w:r>
              <w:rPr>
                <w:sz w:val="28"/>
                <w:szCs w:val="28"/>
              </w:rPr>
              <w:t>Chư Prông (Kon Tum)</w:t>
            </w:r>
          </w:p>
        </w:tc>
        <w:tc>
          <w:tcPr>
            <w:tcW w:w="659" w:type="pct"/>
            <w:noWrap/>
          </w:tcPr>
          <w:p w:rsidR="00F1306E" w:rsidRPr="001B2151" w:rsidRDefault="00F1306E" w:rsidP="00C44D31">
            <w:pPr>
              <w:spacing w:line="288" w:lineRule="auto"/>
              <w:jc w:val="right"/>
              <w:rPr>
                <w:sz w:val="28"/>
                <w:szCs w:val="28"/>
              </w:rPr>
            </w:pPr>
            <w:r>
              <w:rPr>
                <w:sz w:val="28"/>
                <w:szCs w:val="28"/>
              </w:rPr>
              <w:t>290</w:t>
            </w:r>
            <w:r w:rsidRPr="001B2151">
              <w:rPr>
                <w:sz w:val="28"/>
                <w:szCs w:val="28"/>
              </w:rPr>
              <w:t xml:space="preserve"> mm</w:t>
            </w:r>
          </w:p>
        </w:tc>
      </w:tr>
      <w:tr w:rsidR="00F1306E" w:rsidRPr="00E01459" w:rsidTr="00E21098">
        <w:trPr>
          <w:trHeight w:val="255"/>
        </w:trPr>
        <w:tc>
          <w:tcPr>
            <w:tcW w:w="1693" w:type="pct"/>
            <w:noWrap/>
            <w:vAlign w:val="bottom"/>
          </w:tcPr>
          <w:p w:rsidR="00F1306E" w:rsidRPr="00DA373F" w:rsidRDefault="00F1306E" w:rsidP="00C44D31">
            <w:pPr>
              <w:spacing w:line="288" w:lineRule="auto"/>
              <w:jc w:val="both"/>
              <w:rPr>
                <w:sz w:val="28"/>
                <w:szCs w:val="28"/>
              </w:rPr>
            </w:pPr>
            <w:r>
              <w:rPr>
                <w:sz w:val="28"/>
                <w:szCs w:val="28"/>
              </w:rPr>
              <w:t>Yên Bình (Hà Giang)</w:t>
            </w:r>
          </w:p>
        </w:tc>
        <w:tc>
          <w:tcPr>
            <w:tcW w:w="629" w:type="pct"/>
            <w:noWrap/>
            <w:vAlign w:val="bottom"/>
          </w:tcPr>
          <w:p w:rsidR="00F1306E" w:rsidRPr="00E01459" w:rsidRDefault="00F1306E" w:rsidP="00AF3658">
            <w:pPr>
              <w:spacing w:line="288" w:lineRule="auto"/>
              <w:jc w:val="right"/>
              <w:rPr>
                <w:sz w:val="28"/>
                <w:szCs w:val="28"/>
              </w:rPr>
            </w:pPr>
            <w:r>
              <w:rPr>
                <w:sz w:val="28"/>
                <w:szCs w:val="28"/>
              </w:rPr>
              <w:t>220 mm</w:t>
            </w:r>
          </w:p>
        </w:tc>
        <w:tc>
          <w:tcPr>
            <w:tcW w:w="122" w:type="pct"/>
            <w:noWrap/>
            <w:vAlign w:val="bottom"/>
          </w:tcPr>
          <w:p w:rsidR="00F1306E" w:rsidRPr="00E01459" w:rsidRDefault="00F1306E" w:rsidP="00AF3658">
            <w:pPr>
              <w:spacing w:line="288" w:lineRule="auto"/>
              <w:jc w:val="both"/>
              <w:rPr>
                <w:rFonts w:asciiTheme="minorHAnsi" w:eastAsiaTheme="minorHAnsi" w:hAnsiTheme="minorHAnsi"/>
                <w:sz w:val="28"/>
                <w:szCs w:val="28"/>
              </w:rPr>
            </w:pPr>
          </w:p>
        </w:tc>
        <w:tc>
          <w:tcPr>
            <w:tcW w:w="1897" w:type="pct"/>
            <w:noWrap/>
            <w:vAlign w:val="bottom"/>
          </w:tcPr>
          <w:p w:rsidR="00F1306E" w:rsidRPr="00E01459" w:rsidRDefault="00F1306E" w:rsidP="00C44D31">
            <w:pPr>
              <w:spacing w:line="288" w:lineRule="auto"/>
              <w:jc w:val="both"/>
              <w:rPr>
                <w:sz w:val="28"/>
                <w:szCs w:val="28"/>
              </w:rPr>
            </w:pPr>
            <w:r>
              <w:rPr>
                <w:sz w:val="28"/>
                <w:szCs w:val="28"/>
              </w:rPr>
              <w:t>Biên Hòa (Đồng Nai)</w:t>
            </w:r>
          </w:p>
        </w:tc>
        <w:tc>
          <w:tcPr>
            <w:tcW w:w="659" w:type="pct"/>
            <w:noWrap/>
          </w:tcPr>
          <w:p w:rsidR="00F1306E" w:rsidRPr="001B2151" w:rsidRDefault="00F1306E" w:rsidP="00C44D31">
            <w:pPr>
              <w:spacing w:line="288" w:lineRule="auto"/>
              <w:jc w:val="right"/>
              <w:rPr>
                <w:sz w:val="28"/>
                <w:szCs w:val="28"/>
              </w:rPr>
            </w:pPr>
            <w:r>
              <w:rPr>
                <w:sz w:val="28"/>
                <w:szCs w:val="28"/>
              </w:rPr>
              <w:t>146 mm</w:t>
            </w:r>
          </w:p>
        </w:tc>
      </w:tr>
      <w:tr w:rsidR="00F1306E" w:rsidRPr="00E01459" w:rsidTr="00E21098">
        <w:trPr>
          <w:trHeight w:val="255"/>
        </w:trPr>
        <w:tc>
          <w:tcPr>
            <w:tcW w:w="1693" w:type="pct"/>
            <w:noWrap/>
            <w:vAlign w:val="bottom"/>
          </w:tcPr>
          <w:p w:rsidR="00F1306E" w:rsidRPr="00E01459" w:rsidRDefault="00F1306E" w:rsidP="00AF3658">
            <w:pPr>
              <w:spacing w:line="288" w:lineRule="auto"/>
              <w:jc w:val="both"/>
              <w:rPr>
                <w:sz w:val="28"/>
                <w:szCs w:val="28"/>
              </w:rPr>
            </w:pPr>
            <w:r>
              <w:rPr>
                <w:sz w:val="28"/>
                <w:szCs w:val="28"/>
              </w:rPr>
              <w:t>Yên Thế (Bắc Giang)</w:t>
            </w:r>
          </w:p>
        </w:tc>
        <w:tc>
          <w:tcPr>
            <w:tcW w:w="629" w:type="pct"/>
            <w:noWrap/>
            <w:vAlign w:val="bottom"/>
          </w:tcPr>
          <w:p w:rsidR="00F1306E" w:rsidRPr="00E01459" w:rsidRDefault="00F1306E" w:rsidP="00AF3658">
            <w:pPr>
              <w:spacing w:line="288" w:lineRule="auto"/>
              <w:jc w:val="right"/>
              <w:rPr>
                <w:sz w:val="28"/>
                <w:szCs w:val="28"/>
              </w:rPr>
            </w:pPr>
            <w:r>
              <w:rPr>
                <w:sz w:val="28"/>
                <w:szCs w:val="28"/>
              </w:rPr>
              <w:t xml:space="preserve">160 </w:t>
            </w:r>
            <w:r w:rsidRPr="00E01459">
              <w:rPr>
                <w:sz w:val="28"/>
                <w:szCs w:val="28"/>
              </w:rPr>
              <w:t>mm</w:t>
            </w:r>
          </w:p>
        </w:tc>
        <w:tc>
          <w:tcPr>
            <w:tcW w:w="122" w:type="pct"/>
            <w:noWrap/>
            <w:vAlign w:val="bottom"/>
          </w:tcPr>
          <w:p w:rsidR="00F1306E" w:rsidRPr="00E01459" w:rsidRDefault="00F1306E" w:rsidP="00AF3658">
            <w:pPr>
              <w:spacing w:line="288" w:lineRule="auto"/>
              <w:jc w:val="both"/>
              <w:rPr>
                <w:rFonts w:asciiTheme="minorHAnsi" w:eastAsiaTheme="minorHAnsi" w:hAnsiTheme="minorHAnsi"/>
                <w:sz w:val="28"/>
                <w:szCs w:val="28"/>
              </w:rPr>
            </w:pPr>
          </w:p>
        </w:tc>
        <w:tc>
          <w:tcPr>
            <w:tcW w:w="1897" w:type="pct"/>
            <w:noWrap/>
            <w:vAlign w:val="bottom"/>
          </w:tcPr>
          <w:p w:rsidR="00F1306E" w:rsidRPr="00E01459" w:rsidRDefault="00F1306E" w:rsidP="00C44D31">
            <w:pPr>
              <w:spacing w:line="288" w:lineRule="auto"/>
              <w:jc w:val="both"/>
              <w:rPr>
                <w:sz w:val="28"/>
                <w:szCs w:val="28"/>
              </w:rPr>
            </w:pPr>
            <w:r>
              <w:rPr>
                <w:sz w:val="28"/>
                <w:szCs w:val="28"/>
              </w:rPr>
              <w:t>Phước Hòa (Đồng Nai)</w:t>
            </w:r>
          </w:p>
        </w:tc>
        <w:tc>
          <w:tcPr>
            <w:tcW w:w="659" w:type="pct"/>
            <w:noWrap/>
          </w:tcPr>
          <w:p w:rsidR="00F1306E" w:rsidRPr="001B2151" w:rsidRDefault="00F1306E" w:rsidP="00AF3658">
            <w:pPr>
              <w:spacing w:line="288" w:lineRule="auto"/>
              <w:jc w:val="right"/>
              <w:rPr>
                <w:sz w:val="28"/>
                <w:szCs w:val="28"/>
              </w:rPr>
            </w:pPr>
            <w:r>
              <w:rPr>
                <w:sz w:val="28"/>
                <w:szCs w:val="28"/>
              </w:rPr>
              <w:t>199 mm</w:t>
            </w:r>
          </w:p>
        </w:tc>
      </w:tr>
      <w:tr w:rsidR="00F1306E" w:rsidRPr="00E01459" w:rsidTr="00E21098">
        <w:trPr>
          <w:trHeight w:val="255"/>
        </w:trPr>
        <w:tc>
          <w:tcPr>
            <w:tcW w:w="1693" w:type="pct"/>
            <w:noWrap/>
            <w:vAlign w:val="bottom"/>
          </w:tcPr>
          <w:p w:rsidR="00F1306E" w:rsidRPr="003339A4" w:rsidRDefault="00F1306E" w:rsidP="00C44D31">
            <w:pPr>
              <w:spacing w:line="288" w:lineRule="auto"/>
              <w:jc w:val="both"/>
              <w:rPr>
                <w:sz w:val="28"/>
                <w:szCs w:val="28"/>
              </w:rPr>
            </w:pPr>
            <w:r>
              <w:rPr>
                <w:sz w:val="28"/>
                <w:szCs w:val="28"/>
              </w:rPr>
              <w:t>Lý Sơn (Quảng Ngãi)</w:t>
            </w:r>
          </w:p>
        </w:tc>
        <w:tc>
          <w:tcPr>
            <w:tcW w:w="629" w:type="pct"/>
            <w:noWrap/>
            <w:vAlign w:val="bottom"/>
          </w:tcPr>
          <w:p w:rsidR="00F1306E" w:rsidRPr="00E01459" w:rsidRDefault="00F1306E" w:rsidP="00C44D31">
            <w:pPr>
              <w:spacing w:line="288" w:lineRule="auto"/>
              <w:jc w:val="right"/>
              <w:rPr>
                <w:sz w:val="28"/>
                <w:szCs w:val="28"/>
              </w:rPr>
            </w:pPr>
            <w:r>
              <w:rPr>
                <w:sz w:val="28"/>
                <w:szCs w:val="28"/>
              </w:rPr>
              <w:t xml:space="preserve">131 </w:t>
            </w:r>
            <w:r w:rsidRPr="00E01459">
              <w:rPr>
                <w:sz w:val="28"/>
                <w:szCs w:val="28"/>
              </w:rPr>
              <w:t>mm</w:t>
            </w:r>
          </w:p>
        </w:tc>
        <w:tc>
          <w:tcPr>
            <w:tcW w:w="122" w:type="pct"/>
            <w:noWrap/>
            <w:vAlign w:val="bottom"/>
          </w:tcPr>
          <w:p w:rsidR="00F1306E" w:rsidRPr="00E01459" w:rsidRDefault="00F1306E" w:rsidP="00AF3658">
            <w:pPr>
              <w:spacing w:line="288" w:lineRule="auto"/>
              <w:jc w:val="both"/>
              <w:rPr>
                <w:rFonts w:asciiTheme="minorHAnsi" w:eastAsiaTheme="minorHAnsi" w:hAnsiTheme="minorHAnsi"/>
                <w:sz w:val="28"/>
                <w:szCs w:val="28"/>
              </w:rPr>
            </w:pPr>
          </w:p>
        </w:tc>
        <w:tc>
          <w:tcPr>
            <w:tcW w:w="1897" w:type="pct"/>
            <w:noWrap/>
            <w:vAlign w:val="bottom"/>
          </w:tcPr>
          <w:p w:rsidR="00F1306E" w:rsidRDefault="00F1306E" w:rsidP="00C44D31">
            <w:pPr>
              <w:spacing w:line="288" w:lineRule="auto"/>
              <w:jc w:val="both"/>
              <w:rPr>
                <w:sz w:val="28"/>
                <w:szCs w:val="28"/>
              </w:rPr>
            </w:pPr>
          </w:p>
        </w:tc>
        <w:tc>
          <w:tcPr>
            <w:tcW w:w="659" w:type="pct"/>
            <w:noWrap/>
          </w:tcPr>
          <w:p w:rsidR="00F1306E" w:rsidRDefault="00F1306E" w:rsidP="00AF3658">
            <w:pPr>
              <w:spacing w:line="288" w:lineRule="auto"/>
              <w:jc w:val="right"/>
              <w:rPr>
                <w:sz w:val="28"/>
                <w:szCs w:val="28"/>
              </w:rPr>
            </w:pPr>
          </w:p>
        </w:tc>
      </w:tr>
    </w:tbl>
    <w:p w:rsidR="00E21098" w:rsidRPr="00922094" w:rsidRDefault="00E21098" w:rsidP="00497917">
      <w:pPr>
        <w:keepNext/>
        <w:widowControl w:val="0"/>
        <w:spacing w:before="40" w:after="40" w:line="264" w:lineRule="auto"/>
        <w:jc w:val="both"/>
        <w:rPr>
          <w:b/>
          <w:sz w:val="28"/>
          <w:szCs w:val="28"/>
        </w:rPr>
      </w:pPr>
      <w:r w:rsidRPr="00E21098">
        <w:rPr>
          <w:b/>
          <w:sz w:val="28"/>
          <w:szCs w:val="28"/>
        </w:rPr>
        <w:lastRenderedPageBreak/>
        <w:t>II.</w:t>
      </w:r>
      <w:r>
        <w:rPr>
          <w:sz w:val="28"/>
          <w:szCs w:val="28"/>
        </w:rPr>
        <w:t xml:space="preserve"> </w:t>
      </w:r>
      <w:r w:rsidRPr="00922094">
        <w:rPr>
          <w:b/>
          <w:sz w:val="28"/>
          <w:szCs w:val="28"/>
        </w:rPr>
        <w:t xml:space="preserve">CÔNG TÁC ỨNG PHÓ VỚI </w:t>
      </w:r>
      <w:r>
        <w:rPr>
          <w:b/>
          <w:sz w:val="28"/>
          <w:szCs w:val="28"/>
        </w:rPr>
        <w:t>BÃO</w:t>
      </w:r>
    </w:p>
    <w:p w:rsidR="00E21098" w:rsidRPr="00080725" w:rsidRDefault="00E21098" w:rsidP="00497917">
      <w:pPr>
        <w:pStyle w:val="ListParagraph"/>
        <w:numPr>
          <w:ilvl w:val="0"/>
          <w:numId w:val="15"/>
        </w:numPr>
        <w:tabs>
          <w:tab w:val="left" w:pos="851"/>
        </w:tabs>
        <w:spacing w:before="40" w:after="40" w:line="264" w:lineRule="auto"/>
        <w:ind w:left="0" w:firstLine="633"/>
        <w:jc w:val="both"/>
        <w:rPr>
          <w:b/>
          <w:sz w:val="28"/>
          <w:szCs w:val="28"/>
        </w:rPr>
      </w:pPr>
      <w:r>
        <w:rPr>
          <w:b/>
          <w:sz w:val="28"/>
          <w:szCs w:val="28"/>
        </w:rPr>
        <w:t xml:space="preserve"> </w:t>
      </w:r>
      <w:r w:rsidRPr="00080725">
        <w:rPr>
          <w:b/>
          <w:sz w:val="28"/>
          <w:szCs w:val="28"/>
        </w:rPr>
        <w:t>Công tác</w:t>
      </w:r>
      <w:r>
        <w:rPr>
          <w:b/>
          <w:sz w:val="28"/>
          <w:szCs w:val="28"/>
        </w:rPr>
        <w:t xml:space="preserve"> chỉ đạo</w:t>
      </w:r>
      <w:r w:rsidRPr="00080725">
        <w:rPr>
          <w:b/>
          <w:sz w:val="28"/>
          <w:szCs w:val="28"/>
        </w:rPr>
        <w:t>:</w:t>
      </w:r>
    </w:p>
    <w:p w:rsidR="00E21098" w:rsidRDefault="00E21098" w:rsidP="00497917">
      <w:pPr>
        <w:tabs>
          <w:tab w:val="left" w:pos="567"/>
          <w:tab w:val="left" w:pos="709"/>
          <w:tab w:val="left" w:pos="851"/>
          <w:tab w:val="right" w:pos="9072"/>
        </w:tabs>
        <w:spacing w:before="40" w:after="40" w:line="264" w:lineRule="auto"/>
        <w:ind w:firstLine="633"/>
        <w:jc w:val="both"/>
        <w:rPr>
          <w:spacing w:val="-2"/>
          <w:sz w:val="28"/>
          <w:szCs w:val="28"/>
        </w:rPr>
      </w:pPr>
      <w:r>
        <w:rPr>
          <w:spacing w:val="-2"/>
          <w:sz w:val="28"/>
          <w:szCs w:val="28"/>
        </w:rPr>
        <w:t>-</w:t>
      </w:r>
      <w:r>
        <w:rPr>
          <w:spacing w:val="-2"/>
          <w:sz w:val="28"/>
          <w:szCs w:val="28"/>
        </w:rPr>
        <w:tab/>
        <w:t xml:space="preserve">Ban Chỉ đạo Trung ương về PCTT - Ủy </w:t>
      </w:r>
      <w:r w:rsidR="00311E9A">
        <w:rPr>
          <w:spacing w:val="-2"/>
          <w:sz w:val="28"/>
          <w:szCs w:val="28"/>
        </w:rPr>
        <w:t xml:space="preserve">ban Quốc gia TKCN </w:t>
      </w:r>
      <w:r w:rsidR="000A67C2">
        <w:rPr>
          <w:spacing w:val="-2"/>
          <w:sz w:val="28"/>
          <w:szCs w:val="28"/>
        </w:rPr>
        <w:t xml:space="preserve">tiếp tục </w:t>
      </w:r>
      <w:r w:rsidR="00311E9A">
        <w:rPr>
          <w:spacing w:val="-2"/>
          <w:sz w:val="28"/>
          <w:szCs w:val="28"/>
        </w:rPr>
        <w:t>có Công điệ</w:t>
      </w:r>
      <w:r>
        <w:rPr>
          <w:spacing w:val="-2"/>
          <w:sz w:val="28"/>
          <w:szCs w:val="28"/>
        </w:rPr>
        <w:t>n số 0</w:t>
      </w:r>
      <w:r w:rsidR="000A67C2">
        <w:rPr>
          <w:spacing w:val="-2"/>
          <w:sz w:val="28"/>
          <w:szCs w:val="28"/>
        </w:rPr>
        <w:t>5/CĐ-TW hồi 15h00 ngày 22</w:t>
      </w:r>
      <w:r>
        <w:rPr>
          <w:spacing w:val="-2"/>
          <w:sz w:val="28"/>
          <w:szCs w:val="28"/>
        </w:rPr>
        <w:t xml:space="preserve">/6/2015 </w:t>
      </w:r>
      <w:r w:rsidR="00782364">
        <w:rPr>
          <w:spacing w:val="-2"/>
          <w:sz w:val="28"/>
          <w:szCs w:val="28"/>
        </w:rPr>
        <w:t>và Công điện số 06/CĐ-TW</w:t>
      </w:r>
      <w:r w:rsidR="00E159B9">
        <w:rPr>
          <w:spacing w:val="-2"/>
          <w:sz w:val="28"/>
          <w:szCs w:val="28"/>
        </w:rPr>
        <w:t xml:space="preserve"> từ 7h00</w:t>
      </w:r>
      <w:r w:rsidR="00782364">
        <w:rPr>
          <w:spacing w:val="-2"/>
          <w:sz w:val="28"/>
          <w:szCs w:val="28"/>
        </w:rPr>
        <w:t xml:space="preserve"> ngày 23/6/2015 </w:t>
      </w:r>
      <w:r>
        <w:rPr>
          <w:spacing w:val="-2"/>
          <w:sz w:val="28"/>
          <w:szCs w:val="28"/>
        </w:rPr>
        <w:t xml:space="preserve">gửi Ban Chỉ huy PCTT&amp;TKCN các tỉnh, thành phố ven biển từ Quảng Ninh đến </w:t>
      </w:r>
      <w:r w:rsidR="000A67C2">
        <w:rPr>
          <w:spacing w:val="-2"/>
          <w:sz w:val="28"/>
          <w:szCs w:val="28"/>
        </w:rPr>
        <w:t>Quảng Bình</w:t>
      </w:r>
      <w:r w:rsidR="00782364">
        <w:rPr>
          <w:spacing w:val="-2"/>
          <w:sz w:val="28"/>
          <w:szCs w:val="28"/>
        </w:rPr>
        <w:t>,</w:t>
      </w:r>
      <w:r w:rsidR="000A67C2">
        <w:rPr>
          <w:spacing w:val="-2"/>
          <w:sz w:val="28"/>
          <w:szCs w:val="28"/>
        </w:rPr>
        <w:t xml:space="preserve"> các tỉnh </w:t>
      </w:r>
      <w:r w:rsidR="00782364">
        <w:rPr>
          <w:spacing w:val="-2"/>
          <w:sz w:val="28"/>
          <w:szCs w:val="28"/>
        </w:rPr>
        <w:t>miền núi phía Đông bắc Bộ</w:t>
      </w:r>
      <w:r w:rsidR="00E159B9">
        <w:rPr>
          <w:spacing w:val="-2"/>
          <w:sz w:val="28"/>
          <w:szCs w:val="28"/>
        </w:rPr>
        <w:t>,</w:t>
      </w:r>
      <w:r>
        <w:rPr>
          <w:spacing w:val="-2"/>
          <w:sz w:val="28"/>
          <w:szCs w:val="28"/>
        </w:rPr>
        <w:t xml:space="preserve"> các Bộ: Nông nghiệp và PTNT, Quốc Phòng, </w:t>
      </w:r>
      <w:r w:rsidR="00782364">
        <w:rPr>
          <w:spacing w:val="-2"/>
          <w:sz w:val="28"/>
          <w:szCs w:val="28"/>
        </w:rPr>
        <w:t xml:space="preserve">Công An, </w:t>
      </w:r>
      <w:r>
        <w:rPr>
          <w:spacing w:val="-2"/>
          <w:sz w:val="28"/>
          <w:szCs w:val="28"/>
        </w:rPr>
        <w:t>Giao thông vận tải,</w:t>
      </w:r>
      <w:r w:rsidR="000A67C2">
        <w:rPr>
          <w:spacing w:val="-2"/>
          <w:sz w:val="28"/>
          <w:szCs w:val="28"/>
        </w:rPr>
        <w:t xml:space="preserve"> Công thương,</w:t>
      </w:r>
      <w:r>
        <w:rPr>
          <w:spacing w:val="-2"/>
          <w:sz w:val="28"/>
          <w:szCs w:val="28"/>
        </w:rPr>
        <w:t xml:space="preserve"> Ngoại giao </w:t>
      </w:r>
      <w:r w:rsidR="000A67C2">
        <w:rPr>
          <w:spacing w:val="-2"/>
          <w:sz w:val="28"/>
          <w:szCs w:val="28"/>
        </w:rPr>
        <w:t>thông báo</w:t>
      </w:r>
      <w:r>
        <w:rPr>
          <w:spacing w:val="-2"/>
          <w:sz w:val="28"/>
          <w:szCs w:val="28"/>
        </w:rPr>
        <w:t xml:space="preserve"> </w:t>
      </w:r>
      <w:r w:rsidR="005E386D">
        <w:rPr>
          <w:spacing w:val="-2"/>
          <w:sz w:val="28"/>
          <w:szCs w:val="28"/>
        </w:rPr>
        <w:t>điều chỉnh</w:t>
      </w:r>
      <w:r w:rsidR="000A67C2">
        <w:rPr>
          <w:spacing w:val="-2"/>
          <w:sz w:val="28"/>
          <w:szCs w:val="28"/>
        </w:rPr>
        <w:t xml:space="preserve"> khu vực nguy hiểm trên biển và đề nghị các tỉnh Đông Bắc Bắc Bộ và miền núi phía Bắc chủ động phương án phòng ngừa, ứng phó, đảm bảo an toàn cho </w:t>
      </w:r>
      <w:r w:rsidR="00E159B9">
        <w:rPr>
          <w:spacing w:val="-2"/>
          <w:sz w:val="28"/>
          <w:szCs w:val="28"/>
        </w:rPr>
        <w:t>người, phương tiện hoạt động trên biển, các khu vực có nguy cơ xảy ra</w:t>
      </w:r>
      <w:r w:rsidR="000A67C2">
        <w:rPr>
          <w:spacing w:val="-2"/>
          <w:sz w:val="28"/>
          <w:szCs w:val="28"/>
        </w:rPr>
        <w:t xml:space="preserve"> lũ quét, sạt lở đất</w:t>
      </w:r>
      <w:r w:rsidR="00E159B9">
        <w:rPr>
          <w:spacing w:val="-2"/>
          <w:sz w:val="28"/>
          <w:szCs w:val="28"/>
        </w:rPr>
        <w:t xml:space="preserve"> và đảm bảo an toàn cho các công trình đê điều, hồ đập …</w:t>
      </w:r>
    </w:p>
    <w:p w:rsidR="00E21098" w:rsidRPr="009C6750" w:rsidRDefault="00E21098" w:rsidP="00497917">
      <w:pPr>
        <w:tabs>
          <w:tab w:val="left" w:pos="567"/>
          <w:tab w:val="left" w:pos="709"/>
          <w:tab w:val="left" w:pos="851"/>
          <w:tab w:val="right" w:pos="9072"/>
        </w:tabs>
        <w:spacing w:before="40" w:after="40" w:line="264" w:lineRule="auto"/>
        <w:ind w:firstLine="633"/>
        <w:jc w:val="both"/>
        <w:rPr>
          <w:sz w:val="28"/>
          <w:szCs w:val="28"/>
        </w:rPr>
      </w:pPr>
      <w:r>
        <w:rPr>
          <w:sz w:val="28"/>
          <w:szCs w:val="28"/>
        </w:rPr>
        <w:t xml:space="preserve">- </w:t>
      </w:r>
      <w:r w:rsidRPr="009C6750">
        <w:rPr>
          <w:sz w:val="28"/>
          <w:szCs w:val="28"/>
        </w:rPr>
        <w:t xml:space="preserve">Bộ </w:t>
      </w:r>
      <w:r w:rsidR="000A67C2">
        <w:rPr>
          <w:sz w:val="28"/>
          <w:szCs w:val="28"/>
        </w:rPr>
        <w:t>Y tế</w:t>
      </w:r>
      <w:r w:rsidRPr="009C6750">
        <w:rPr>
          <w:sz w:val="28"/>
          <w:szCs w:val="28"/>
        </w:rPr>
        <w:t xml:space="preserve"> đã có </w:t>
      </w:r>
      <w:r>
        <w:rPr>
          <w:sz w:val="28"/>
          <w:szCs w:val="28"/>
        </w:rPr>
        <w:t xml:space="preserve">Công </w:t>
      </w:r>
      <w:r w:rsidRPr="009C6750">
        <w:rPr>
          <w:sz w:val="28"/>
          <w:szCs w:val="28"/>
        </w:rPr>
        <w:t xml:space="preserve">điện số </w:t>
      </w:r>
      <w:r w:rsidR="000A67C2">
        <w:rPr>
          <w:sz w:val="28"/>
          <w:szCs w:val="28"/>
        </w:rPr>
        <w:t>566</w:t>
      </w:r>
      <w:r w:rsidRPr="009C6750">
        <w:rPr>
          <w:sz w:val="28"/>
          <w:szCs w:val="28"/>
        </w:rPr>
        <w:t>/CĐ-B</w:t>
      </w:r>
      <w:r w:rsidR="000A67C2">
        <w:rPr>
          <w:sz w:val="28"/>
          <w:szCs w:val="28"/>
        </w:rPr>
        <w:t>YT</w:t>
      </w:r>
      <w:r w:rsidRPr="009C6750">
        <w:rPr>
          <w:sz w:val="28"/>
          <w:szCs w:val="28"/>
        </w:rPr>
        <w:t xml:space="preserve"> ngày 21/6/2015 chỉ đạo các cơ quan, đơn vị liên quan triển khai các biện pháp ứng phó với bão</w:t>
      </w:r>
      <w:r w:rsidR="000A67C2">
        <w:rPr>
          <w:sz w:val="28"/>
          <w:szCs w:val="28"/>
        </w:rPr>
        <w:t xml:space="preserve"> số </w:t>
      </w:r>
      <w:r w:rsidR="00934F32">
        <w:rPr>
          <w:sz w:val="28"/>
          <w:szCs w:val="28"/>
        </w:rPr>
        <w:t>0</w:t>
      </w:r>
      <w:r w:rsidR="000A67C2">
        <w:rPr>
          <w:sz w:val="28"/>
          <w:szCs w:val="28"/>
        </w:rPr>
        <w:t>1</w:t>
      </w:r>
      <w:r w:rsidRPr="009C6750">
        <w:rPr>
          <w:sz w:val="28"/>
          <w:szCs w:val="28"/>
        </w:rPr>
        <w:t>.</w:t>
      </w:r>
    </w:p>
    <w:p w:rsidR="00E21098" w:rsidRPr="00795939" w:rsidRDefault="00E21098" w:rsidP="00497917">
      <w:pPr>
        <w:tabs>
          <w:tab w:val="left" w:pos="567"/>
          <w:tab w:val="left" w:pos="709"/>
          <w:tab w:val="left" w:pos="851"/>
          <w:tab w:val="right" w:pos="9072"/>
        </w:tabs>
        <w:spacing w:before="40" w:after="40" w:line="264" w:lineRule="auto"/>
        <w:ind w:firstLine="633"/>
        <w:jc w:val="both"/>
        <w:rPr>
          <w:spacing w:val="-2"/>
          <w:sz w:val="28"/>
          <w:szCs w:val="28"/>
        </w:rPr>
      </w:pPr>
      <w:r w:rsidRPr="00E21098">
        <w:rPr>
          <w:spacing w:val="-2"/>
          <w:sz w:val="28"/>
          <w:szCs w:val="28"/>
        </w:rPr>
        <w:t xml:space="preserve">- </w:t>
      </w:r>
      <w:r w:rsidRPr="00795939">
        <w:rPr>
          <w:spacing w:val="-2"/>
          <w:sz w:val="28"/>
          <w:szCs w:val="28"/>
        </w:rPr>
        <w:t xml:space="preserve">Ban </w:t>
      </w:r>
      <w:r>
        <w:rPr>
          <w:spacing w:val="-2"/>
          <w:sz w:val="28"/>
          <w:szCs w:val="28"/>
        </w:rPr>
        <w:t>C</w:t>
      </w:r>
      <w:r w:rsidRPr="00795939">
        <w:rPr>
          <w:spacing w:val="-2"/>
          <w:sz w:val="28"/>
          <w:szCs w:val="28"/>
        </w:rPr>
        <w:t>hỉ huy PCTT</w:t>
      </w:r>
      <w:r>
        <w:rPr>
          <w:spacing w:val="-2"/>
          <w:sz w:val="28"/>
          <w:szCs w:val="28"/>
        </w:rPr>
        <w:t>&amp;</w:t>
      </w:r>
      <w:r w:rsidRPr="00795939">
        <w:rPr>
          <w:spacing w:val="-2"/>
          <w:sz w:val="28"/>
          <w:szCs w:val="28"/>
        </w:rPr>
        <w:t>TKCN các tỉnh</w:t>
      </w:r>
      <w:r>
        <w:rPr>
          <w:spacing w:val="-2"/>
          <w:sz w:val="28"/>
          <w:szCs w:val="28"/>
        </w:rPr>
        <w:t>, thành phố</w:t>
      </w:r>
      <w:r w:rsidR="00934268">
        <w:rPr>
          <w:spacing w:val="-2"/>
          <w:sz w:val="28"/>
          <w:szCs w:val="28"/>
        </w:rPr>
        <w:t xml:space="preserve"> </w:t>
      </w:r>
      <w:r w:rsidRPr="00795939">
        <w:rPr>
          <w:spacing w:val="-2"/>
          <w:sz w:val="28"/>
          <w:szCs w:val="28"/>
        </w:rPr>
        <w:t>tổ chức trực ban</w:t>
      </w:r>
      <w:r>
        <w:rPr>
          <w:spacing w:val="-2"/>
          <w:sz w:val="28"/>
          <w:szCs w:val="28"/>
        </w:rPr>
        <w:t xml:space="preserve"> và triển khai các biện pháp ứng phó theo </w:t>
      </w:r>
      <w:r w:rsidR="00A95453">
        <w:rPr>
          <w:spacing w:val="-2"/>
          <w:sz w:val="28"/>
          <w:szCs w:val="28"/>
        </w:rPr>
        <w:t>yêu cầu tại</w:t>
      </w:r>
      <w:r>
        <w:rPr>
          <w:spacing w:val="-2"/>
          <w:sz w:val="28"/>
          <w:szCs w:val="28"/>
        </w:rPr>
        <w:t xml:space="preserve"> </w:t>
      </w:r>
      <w:r w:rsidR="00782364">
        <w:rPr>
          <w:spacing w:val="-2"/>
          <w:sz w:val="28"/>
          <w:szCs w:val="28"/>
        </w:rPr>
        <w:t xml:space="preserve">các </w:t>
      </w:r>
      <w:r>
        <w:rPr>
          <w:spacing w:val="-2"/>
          <w:sz w:val="28"/>
          <w:szCs w:val="28"/>
        </w:rPr>
        <w:t xml:space="preserve">Công điện </w:t>
      </w:r>
      <w:r w:rsidR="00782364">
        <w:rPr>
          <w:spacing w:val="-2"/>
          <w:sz w:val="28"/>
          <w:szCs w:val="28"/>
        </w:rPr>
        <w:t>của Ban chỉ đạo Trung ương về PCTT - Ủy ban Quốc gia TKCN</w:t>
      </w:r>
      <w:r w:rsidRPr="00934268">
        <w:rPr>
          <w:sz w:val="28"/>
        </w:rPr>
        <w:t xml:space="preserve">. Trong đó, Ban Chỉ huy PCTT&amp;TKCN các tỉnh: </w:t>
      </w:r>
      <w:r w:rsidR="00934268" w:rsidRPr="00934268">
        <w:rPr>
          <w:sz w:val="28"/>
        </w:rPr>
        <w:t xml:space="preserve">Bắc Giang, Ninh Bình, </w:t>
      </w:r>
      <w:r w:rsidRPr="00934268">
        <w:rPr>
          <w:sz w:val="28"/>
        </w:rPr>
        <w:t xml:space="preserve">Thái Bình, Thanh Hóa </w:t>
      </w:r>
      <w:r w:rsidR="00934268" w:rsidRPr="00934268">
        <w:rPr>
          <w:sz w:val="28"/>
        </w:rPr>
        <w:t>tiếp tục c</w:t>
      </w:r>
      <w:r w:rsidRPr="00934268">
        <w:rPr>
          <w:sz w:val="28"/>
        </w:rPr>
        <w:t>ó công điện chỉ đạo các cấp</w:t>
      </w:r>
      <w:r w:rsidR="00E159B9">
        <w:rPr>
          <w:sz w:val="28"/>
        </w:rPr>
        <w:t>, các ngành chủ động các biện pháp phòng chống ứng phó với mưa bão.</w:t>
      </w:r>
      <w:r w:rsidRPr="000A67C2">
        <w:rPr>
          <w:color w:val="FF0000"/>
          <w:spacing w:val="-2"/>
          <w:sz w:val="28"/>
          <w:szCs w:val="28"/>
        </w:rPr>
        <w:t xml:space="preserve"> </w:t>
      </w:r>
    </w:p>
    <w:p w:rsidR="00E21098" w:rsidRPr="00E21098" w:rsidRDefault="00E21098" w:rsidP="00497917">
      <w:pPr>
        <w:widowControl w:val="0"/>
        <w:tabs>
          <w:tab w:val="left" w:pos="567"/>
          <w:tab w:val="left" w:pos="709"/>
          <w:tab w:val="right" w:pos="9072"/>
        </w:tabs>
        <w:spacing w:before="40" w:after="40" w:line="264" w:lineRule="auto"/>
        <w:ind w:firstLine="709"/>
        <w:jc w:val="both"/>
        <w:rPr>
          <w:b/>
          <w:sz w:val="28"/>
          <w:szCs w:val="28"/>
        </w:rPr>
      </w:pPr>
      <w:r w:rsidRPr="00E21098">
        <w:rPr>
          <w:b/>
          <w:sz w:val="28"/>
          <w:szCs w:val="28"/>
        </w:rPr>
        <w:t>2. Tình hình tàu thuyền:</w:t>
      </w:r>
    </w:p>
    <w:p w:rsidR="00E21098" w:rsidRPr="00E47D16" w:rsidRDefault="00E159B9" w:rsidP="00497917">
      <w:pPr>
        <w:widowControl w:val="0"/>
        <w:tabs>
          <w:tab w:val="left" w:pos="567"/>
          <w:tab w:val="left" w:pos="709"/>
          <w:tab w:val="right" w:pos="9072"/>
        </w:tabs>
        <w:spacing w:before="40" w:after="40" w:line="264" w:lineRule="auto"/>
        <w:ind w:firstLine="709"/>
        <w:jc w:val="both"/>
        <w:rPr>
          <w:sz w:val="28"/>
          <w:szCs w:val="28"/>
        </w:rPr>
      </w:pPr>
      <w:r>
        <w:rPr>
          <w:sz w:val="28"/>
          <w:szCs w:val="28"/>
        </w:rPr>
        <w:t xml:space="preserve">- </w:t>
      </w:r>
      <w:r w:rsidR="00E21098" w:rsidRPr="00D545FA">
        <w:rPr>
          <w:sz w:val="28"/>
          <w:szCs w:val="28"/>
        </w:rPr>
        <w:t xml:space="preserve">Theo </w:t>
      </w:r>
      <w:r w:rsidR="00E21098" w:rsidRPr="00D545FA">
        <w:rPr>
          <w:sz w:val="28"/>
          <w:szCs w:val="28"/>
          <w:lang w:val="vi-VN"/>
        </w:rPr>
        <w:t>B</w:t>
      </w:r>
      <w:r w:rsidR="00E21098" w:rsidRPr="00D545FA">
        <w:rPr>
          <w:sz w:val="28"/>
          <w:szCs w:val="28"/>
        </w:rPr>
        <w:t>áo cáo</w:t>
      </w:r>
      <w:r w:rsidR="00E21098" w:rsidRPr="00D545FA">
        <w:rPr>
          <w:sz w:val="28"/>
          <w:szCs w:val="28"/>
          <w:lang w:val="vi-VN"/>
        </w:rPr>
        <w:t xml:space="preserve"> số 2</w:t>
      </w:r>
      <w:r w:rsidR="00E21098" w:rsidRPr="00D545FA">
        <w:rPr>
          <w:sz w:val="28"/>
          <w:szCs w:val="28"/>
        </w:rPr>
        <w:t>2</w:t>
      </w:r>
      <w:r w:rsidR="00D545FA" w:rsidRPr="00D545FA">
        <w:rPr>
          <w:sz w:val="28"/>
          <w:szCs w:val="28"/>
        </w:rPr>
        <w:t>7</w:t>
      </w:r>
      <w:r w:rsidR="00E21098" w:rsidRPr="00D545FA">
        <w:rPr>
          <w:sz w:val="28"/>
          <w:szCs w:val="28"/>
          <w:lang w:val="vi-VN"/>
        </w:rPr>
        <w:t>/BC-CQTT ngày 2</w:t>
      </w:r>
      <w:r w:rsidR="00D545FA" w:rsidRPr="00D545FA">
        <w:rPr>
          <w:sz w:val="28"/>
          <w:szCs w:val="28"/>
        </w:rPr>
        <w:t>3</w:t>
      </w:r>
      <w:r w:rsidR="00E21098" w:rsidRPr="00D545FA">
        <w:rPr>
          <w:sz w:val="28"/>
          <w:szCs w:val="28"/>
          <w:lang w:val="vi-VN"/>
        </w:rPr>
        <w:t>/6/2015 của Cơ quan thường trực Ban Chỉ huy PCLB, TKCN Bộ đội Biên phòng</w:t>
      </w:r>
      <w:r w:rsidR="00D545FA" w:rsidRPr="00D545FA">
        <w:rPr>
          <w:sz w:val="28"/>
          <w:szCs w:val="28"/>
        </w:rPr>
        <w:t>, tính đến 6h0</w:t>
      </w:r>
      <w:r w:rsidR="00E21098" w:rsidRPr="00D545FA">
        <w:rPr>
          <w:sz w:val="28"/>
          <w:szCs w:val="28"/>
        </w:rPr>
        <w:t>0 ngày 2</w:t>
      </w:r>
      <w:r w:rsidR="00D545FA" w:rsidRPr="00D545FA">
        <w:rPr>
          <w:sz w:val="28"/>
          <w:szCs w:val="28"/>
        </w:rPr>
        <w:t>3</w:t>
      </w:r>
      <w:r w:rsidR="00E21098" w:rsidRPr="00D545FA">
        <w:rPr>
          <w:sz w:val="28"/>
          <w:szCs w:val="28"/>
        </w:rPr>
        <w:t>/6,</w:t>
      </w:r>
      <w:r w:rsidR="00E21098" w:rsidRPr="00D545FA">
        <w:rPr>
          <w:sz w:val="28"/>
          <w:szCs w:val="28"/>
          <w:lang w:val="vi-VN"/>
        </w:rPr>
        <w:t xml:space="preserve"> Biên phòng các tỉnh, thành phố tuyến biển từ Quảng Ninh đến Bình Thuận đã phối hợp với địa phương, gia đình chủ tàu,</w:t>
      </w:r>
      <w:r w:rsidR="00E21098" w:rsidRPr="00D545FA">
        <w:rPr>
          <w:sz w:val="28"/>
          <w:szCs w:val="28"/>
        </w:rPr>
        <w:t xml:space="preserve"> </w:t>
      </w:r>
      <w:r w:rsidR="00E21098" w:rsidRPr="00D545FA">
        <w:rPr>
          <w:sz w:val="28"/>
          <w:szCs w:val="28"/>
          <w:lang w:val="vi-VN"/>
        </w:rPr>
        <w:t xml:space="preserve">thuyền trưởng </w:t>
      </w:r>
      <w:r w:rsidR="00E21098" w:rsidRPr="00D545FA">
        <w:rPr>
          <w:sz w:val="28"/>
          <w:szCs w:val="28"/>
        </w:rPr>
        <w:t>đã thông báo</w:t>
      </w:r>
      <w:r w:rsidR="00E21098" w:rsidRPr="00D545FA">
        <w:rPr>
          <w:sz w:val="28"/>
          <w:szCs w:val="28"/>
          <w:lang w:val="vi-VN"/>
        </w:rPr>
        <w:t xml:space="preserve">, kiểm đếm </w:t>
      </w:r>
      <w:r w:rsidR="00E21098" w:rsidRPr="00D545FA">
        <w:rPr>
          <w:sz w:val="28"/>
          <w:szCs w:val="28"/>
        </w:rPr>
        <w:t>và hướng dẫn cho 6</w:t>
      </w:r>
      <w:r w:rsidR="00D545FA" w:rsidRPr="00D545FA">
        <w:rPr>
          <w:sz w:val="28"/>
          <w:szCs w:val="28"/>
        </w:rPr>
        <w:t>4</w:t>
      </w:r>
      <w:r w:rsidR="00E21098" w:rsidRPr="00D545FA">
        <w:rPr>
          <w:sz w:val="28"/>
          <w:szCs w:val="28"/>
          <w:lang w:val="vi-VN"/>
        </w:rPr>
        <w:t>.</w:t>
      </w:r>
      <w:r w:rsidR="00D545FA" w:rsidRPr="00D545FA">
        <w:rPr>
          <w:sz w:val="28"/>
          <w:szCs w:val="28"/>
        </w:rPr>
        <w:t>894</w:t>
      </w:r>
      <w:r w:rsidR="00E21098" w:rsidRPr="00D545FA">
        <w:rPr>
          <w:sz w:val="28"/>
          <w:szCs w:val="28"/>
          <w:lang w:val="vi-VN"/>
        </w:rPr>
        <w:t xml:space="preserve"> phương tiện, lồng bè, chòi canh nuôi trồng thủy sản/</w:t>
      </w:r>
      <w:r w:rsidR="00E21098" w:rsidRPr="00D545FA">
        <w:rPr>
          <w:sz w:val="28"/>
          <w:szCs w:val="28"/>
        </w:rPr>
        <w:t>2</w:t>
      </w:r>
      <w:r w:rsidR="00D545FA" w:rsidRPr="00D545FA">
        <w:rPr>
          <w:sz w:val="28"/>
          <w:szCs w:val="28"/>
        </w:rPr>
        <w:t>95</w:t>
      </w:r>
      <w:r w:rsidR="00E21098" w:rsidRPr="00D545FA">
        <w:rPr>
          <w:sz w:val="28"/>
          <w:szCs w:val="28"/>
          <w:lang w:val="vi-VN"/>
        </w:rPr>
        <w:t>.</w:t>
      </w:r>
      <w:r w:rsidR="00D545FA" w:rsidRPr="00D545FA">
        <w:rPr>
          <w:sz w:val="28"/>
          <w:szCs w:val="28"/>
        </w:rPr>
        <w:t>199</w:t>
      </w:r>
      <w:r w:rsidR="00E21098" w:rsidRPr="00D545FA">
        <w:rPr>
          <w:sz w:val="28"/>
          <w:szCs w:val="28"/>
          <w:lang w:val="vi-VN"/>
        </w:rPr>
        <w:t xml:space="preserve"> người biết d</w:t>
      </w:r>
      <w:r w:rsidR="00E21098" w:rsidRPr="00E47D16">
        <w:rPr>
          <w:sz w:val="28"/>
          <w:szCs w:val="28"/>
          <w:lang w:val="vi-VN"/>
        </w:rPr>
        <w:t>iễn biến, hướng di chuy</w:t>
      </w:r>
      <w:r w:rsidR="00E21098" w:rsidRPr="00E47D16">
        <w:rPr>
          <w:sz w:val="28"/>
          <w:szCs w:val="28"/>
        </w:rPr>
        <w:t>ể</w:t>
      </w:r>
      <w:r w:rsidR="00E21098" w:rsidRPr="00E47D16">
        <w:rPr>
          <w:sz w:val="28"/>
          <w:szCs w:val="28"/>
          <w:lang w:val="vi-VN"/>
        </w:rPr>
        <w:t xml:space="preserve">n của bão để chủ động phòng tránh, </w:t>
      </w:r>
      <w:r>
        <w:rPr>
          <w:sz w:val="28"/>
          <w:szCs w:val="28"/>
        </w:rPr>
        <w:t>cụ thể</w:t>
      </w:r>
      <w:r w:rsidR="00311E9A" w:rsidRPr="00E47D16">
        <w:rPr>
          <w:sz w:val="28"/>
          <w:szCs w:val="28"/>
        </w:rPr>
        <w:t>:</w:t>
      </w:r>
    </w:p>
    <w:p w:rsidR="00E159B9" w:rsidRDefault="00E159B9" w:rsidP="00497917">
      <w:pPr>
        <w:tabs>
          <w:tab w:val="left" w:pos="567"/>
          <w:tab w:val="left" w:pos="709"/>
          <w:tab w:val="right" w:pos="9072"/>
        </w:tabs>
        <w:spacing w:before="40" w:after="40" w:line="264" w:lineRule="auto"/>
        <w:jc w:val="both"/>
        <w:rPr>
          <w:sz w:val="28"/>
          <w:szCs w:val="28"/>
        </w:rPr>
      </w:pPr>
      <w:r>
        <w:rPr>
          <w:sz w:val="28"/>
          <w:szCs w:val="28"/>
        </w:rPr>
        <w:tab/>
        <w:t>+</w:t>
      </w:r>
      <w:r w:rsidRPr="00E47D16">
        <w:rPr>
          <w:sz w:val="28"/>
          <w:szCs w:val="28"/>
        </w:rPr>
        <w:t xml:space="preserve"> Neo đậu, hoạt động ở vùng biển từ Quảng Ninh đến Quảng Trị: 29.515 phương tiện/101.194 người.</w:t>
      </w:r>
      <w:r w:rsidR="00E47D16" w:rsidRPr="00E47D16">
        <w:rPr>
          <w:sz w:val="28"/>
          <w:szCs w:val="28"/>
        </w:rPr>
        <w:tab/>
      </w:r>
    </w:p>
    <w:p w:rsidR="00E159B9" w:rsidRDefault="00E159B9" w:rsidP="00497917">
      <w:pPr>
        <w:tabs>
          <w:tab w:val="left" w:pos="567"/>
          <w:tab w:val="left" w:pos="709"/>
          <w:tab w:val="right" w:pos="9072"/>
        </w:tabs>
        <w:spacing w:before="40" w:after="40" w:line="264" w:lineRule="auto"/>
        <w:jc w:val="both"/>
        <w:rPr>
          <w:sz w:val="28"/>
          <w:szCs w:val="28"/>
        </w:rPr>
      </w:pPr>
      <w:r>
        <w:rPr>
          <w:sz w:val="28"/>
          <w:szCs w:val="28"/>
        </w:rPr>
        <w:tab/>
        <w:t xml:space="preserve">+ Hoạt động ở các khu vực khác và neo đậu tại bến: 32.629 phương tiện/186.380 người. </w:t>
      </w:r>
    </w:p>
    <w:p w:rsidR="00D545FA" w:rsidRPr="00E47D16" w:rsidRDefault="00E159B9" w:rsidP="00497917">
      <w:pPr>
        <w:tabs>
          <w:tab w:val="left" w:pos="567"/>
          <w:tab w:val="left" w:pos="709"/>
          <w:tab w:val="right" w:pos="9072"/>
        </w:tabs>
        <w:spacing w:before="40" w:after="40" w:line="264" w:lineRule="auto"/>
        <w:jc w:val="both"/>
        <w:rPr>
          <w:sz w:val="28"/>
          <w:szCs w:val="28"/>
        </w:rPr>
      </w:pPr>
      <w:r>
        <w:rPr>
          <w:sz w:val="28"/>
          <w:szCs w:val="28"/>
        </w:rPr>
        <w:tab/>
        <w:t>+</w:t>
      </w:r>
      <w:r w:rsidR="00E47D16" w:rsidRPr="00E47D16">
        <w:rPr>
          <w:sz w:val="28"/>
          <w:szCs w:val="28"/>
        </w:rPr>
        <w:t xml:space="preserve"> </w:t>
      </w:r>
      <w:r w:rsidR="00D545FA" w:rsidRPr="00E47D16">
        <w:rPr>
          <w:sz w:val="28"/>
          <w:szCs w:val="28"/>
        </w:rPr>
        <w:t>Có 2.035 lồng bè, lều chòi canh nuôi trồng thủy sản, 4.123 người và 28 tàu/522 thuyền viên nước ngoài, 01 tàu vận tải/3 thuyền viên, 686 tàu du lịch/2.987 thuyền viên.</w:t>
      </w:r>
    </w:p>
    <w:p w:rsidR="00E159B9" w:rsidRPr="00E159B9" w:rsidRDefault="00E47D16" w:rsidP="00497917">
      <w:pPr>
        <w:tabs>
          <w:tab w:val="left" w:pos="567"/>
          <w:tab w:val="left" w:pos="709"/>
          <w:tab w:val="right" w:pos="9072"/>
        </w:tabs>
        <w:spacing w:before="40" w:after="40" w:line="264" w:lineRule="auto"/>
        <w:jc w:val="both"/>
        <w:rPr>
          <w:sz w:val="28"/>
          <w:szCs w:val="28"/>
        </w:rPr>
      </w:pPr>
      <w:r w:rsidRPr="00E47D16">
        <w:rPr>
          <w:sz w:val="28"/>
          <w:szCs w:val="28"/>
        </w:rPr>
        <w:tab/>
      </w:r>
      <w:r w:rsidR="00E159B9">
        <w:rPr>
          <w:sz w:val="28"/>
          <w:szCs w:val="28"/>
        </w:rPr>
        <w:t>Tàu cá Khánh Hòa ký hiệu KH 97524 (11 lao động) bị mất liên lạc từ ngày 19/6/2015 hiện đã liên lạc được về gia đình và thông báo vị trí tàu tại 16</w:t>
      </w:r>
      <w:r w:rsidR="00E159B9">
        <w:rPr>
          <w:sz w:val="28"/>
          <w:szCs w:val="28"/>
          <w:vertAlign w:val="superscript"/>
        </w:rPr>
        <w:t>o</w:t>
      </w:r>
      <w:r w:rsidR="00E159B9">
        <w:rPr>
          <w:sz w:val="28"/>
          <w:szCs w:val="28"/>
        </w:rPr>
        <w:t>00 độ Vĩ Bắc và 112</w:t>
      </w:r>
      <w:r w:rsidR="00E159B9">
        <w:rPr>
          <w:sz w:val="28"/>
          <w:szCs w:val="28"/>
          <w:vertAlign w:val="superscript"/>
        </w:rPr>
        <w:t>o</w:t>
      </w:r>
      <w:r w:rsidR="00E159B9">
        <w:rPr>
          <w:sz w:val="28"/>
          <w:szCs w:val="28"/>
        </w:rPr>
        <w:t>30 độ Kinh Đông, tàu và người an toàn.</w:t>
      </w:r>
    </w:p>
    <w:p w:rsidR="00C01D2E" w:rsidRDefault="00E159B9" w:rsidP="00497917">
      <w:pPr>
        <w:tabs>
          <w:tab w:val="left" w:pos="567"/>
          <w:tab w:val="left" w:pos="709"/>
          <w:tab w:val="right" w:pos="9072"/>
        </w:tabs>
        <w:spacing w:before="40" w:after="40" w:line="264" w:lineRule="auto"/>
        <w:jc w:val="both"/>
        <w:rPr>
          <w:sz w:val="28"/>
          <w:szCs w:val="28"/>
        </w:rPr>
      </w:pPr>
      <w:r>
        <w:rPr>
          <w:sz w:val="28"/>
          <w:szCs w:val="28"/>
        </w:rPr>
        <w:tab/>
        <w:t xml:space="preserve">- </w:t>
      </w:r>
      <w:r w:rsidR="00C01D2E">
        <w:rPr>
          <w:sz w:val="28"/>
          <w:szCs w:val="28"/>
        </w:rPr>
        <w:t xml:space="preserve">Theo báo cáo số 65/PCTTTKCN ngày 22/6/2015 của VPTT Ban chỉ huy PCTT và TKCN tỉnh Quảng Ngãi, tàu cá QNg 98588TS </w:t>
      </w:r>
      <w:r w:rsidR="000845FD">
        <w:rPr>
          <w:sz w:val="28"/>
          <w:szCs w:val="28"/>
        </w:rPr>
        <w:t>bị hỏng máy lúc 10h ngày 21/6 tại khu vực có gió cấp 6 (16</w:t>
      </w:r>
      <w:r w:rsidR="000845FD" w:rsidRPr="00EB412A">
        <w:rPr>
          <w:sz w:val="28"/>
          <w:szCs w:val="28"/>
          <w:vertAlign w:val="superscript"/>
        </w:rPr>
        <w:t>o</w:t>
      </w:r>
      <w:r w:rsidR="000845FD">
        <w:rPr>
          <w:sz w:val="28"/>
          <w:szCs w:val="28"/>
        </w:rPr>
        <w:t>40 độ Bắc và 110</w:t>
      </w:r>
      <w:r w:rsidR="00EB412A" w:rsidRPr="00EB412A">
        <w:rPr>
          <w:sz w:val="28"/>
          <w:szCs w:val="28"/>
          <w:vertAlign w:val="superscript"/>
        </w:rPr>
        <w:t>o</w:t>
      </w:r>
      <w:r w:rsidR="000845FD">
        <w:rPr>
          <w:sz w:val="28"/>
          <w:szCs w:val="28"/>
        </w:rPr>
        <w:t xml:space="preserve">20 độ Đông). Trên tàu có 11 lao động </w:t>
      </w:r>
      <w:r w:rsidR="00C01D2E">
        <w:rPr>
          <w:sz w:val="28"/>
          <w:szCs w:val="28"/>
        </w:rPr>
        <w:t>do ông Nguyễn Đức Lợi (Phổ An, Đức Phổ) làm thuyền trưởng</w:t>
      </w:r>
      <w:r w:rsidR="000845FD">
        <w:rPr>
          <w:sz w:val="28"/>
          <w:szCs w:val="28"/>
        </w:rPr>
        <w:t xml:space="preserve">. Sau khi </w:t>
      </w:r>
      <w:r w:rsidR="000845FD">
        <w:rPr>
          <w:sz w:val="28"/>
          <w:szCs w:val="28"/>
        </w:rPr>
        <w:lastRenderedPageBreak/>
        <w:t xml:space="preserve">có thông tin, VPTT BCH PCTT &amp;TKCN tỉnh đã </w:t>
      </w:r>
      <w:r w:rsidR="00EB412A">
        <w:rPr>
          <w:sz w:val="28"/>
          <w:szCs w:val="28"/>
        </w:rPr>
        <w:t>chỉ đạo các đơn vị liên quan thông báo các tàu, thuyền đang hoạt động gần khu vực tàu bị nạn đến hỗ trợ, giúp đỡ kịp thời.</w:t>
      </w:r>
    </w:p>
    <w:p w:rsidR="001B4156" w:rsidRPr="00C01D2E" w:rsidRDefault="001B4156" w:rsidP="00497917">
      <w:pPr>
        <w:widowControl w:val="0"/>
        <w:tabs>
          <w:tab w:val="left" w:pos="567"/>
          <w:tab w:val="left" w:pos="709"/>
          <w:tab w:val="right" w:pos="9072"/>
        </w:tabs>
        <w:spacing w:before="40" w:after="40" w:line="264" w:lineRule="auto"/>
        <w:ind w:firstLine="709"/>
        <w:jc w:val="both"/>
        <w:rPr>
          <w:sz w:val="28"/>
          <w:szCs w:val="28"/>
        </w:rPr>
      </w:pPr>
      <w:r>
        <w:rPr>
          <w:b/>
          <w:color w:val="000000" w:themeColor="text1"/>
          <w:sz w:val="28"/>
          <w:szCs w:val="28"/>
        </w:rPr>
        <w:t>II</w:t>
      </w:r>
      <w:r w:rsidR="00E21098">
        <w:rPr>
          <w:b/>
          <w:color w:val="000000" w:themeColor="text1"/>
          <w:sz w:val="28"/>
          <w:szCs w:val="28"/>
        </w:rPr>
        <w:t>I</w:t>
      </w:r>
      <w:r>
        <w:rPr>
          <w:b/>
          <w:color w:val="000000" w:themeColor="text1"/>
          <w:sz w:val="28"/>
          <w:szCs w:val="28"/>
        </w:rPr>
        <w:t>. TÌNH HÌNH THỦY VĂN</w:t>
      </w:r>
    </w:p>
    <w:p w:rsidR="00E36238" w:rsidRPr="00E36238" w:rsidRDefault="00E36238" w:rsidP="00497917">
      <w:pPr>
        <w:pStyle w:val="ListParagraph"/>
        <w:spacing w:before="40" w:after="40" w:line="264" w:lineRule="auto"/>
        <w:ind w:left="0" w:firstLine="567"/>
        <w:contextualSpacing w:val="0"/>
        <w:jc w:val="both"/>
        <w:rPr>
          <w:color w:val="000000" w:themeColor="text1"/>
          <w:sz w:val="28"/>
          <w:szCs w:val="28"/>
          <w:lang w:val="it-IT"/>
        </w:rPr>
      </w:pPr>
      <w:r w:rsidRPr="00E36238">
        <w:rPr>
          <w:color w:val="000000" w:themeColor="text1"/>
          <w:sz w:val="28"/>
          <w:szCs w:val="28"/>
          <w:lang w:val="it-IT"/>
        </w:rPr>
        <w:t>Mực nước lúc 7h/</w:t>
      </w:r>
      <w:r w:rsidR="00417DE3">
        <w:rPr>
          <w:color w:val="000000" w:themeColor="text1"/>
          <w:sz w:val="28"/>
          <w:szCs w:val="28"/>
          <w:lang w:val="it-IT"/>
        </w:rPr>
        <w:t>23</w:t>
      </w:r>
      <w:r w:rsidRPr="00E36238">
        <w:rPr>
          <w:color w:val="000000" w:themeColor="text1"/>
          <w:sz w:val="28"/>
          <w:szCs w:val="28"/>
          <w:lang w:val="it-IT"/>
        </w:rPr>
        <w:t>/</w:t>
      </w:r>
      <w:r>
        <w:rPr>
          <w:color w:val="000000" w:themeColor="text1"/>
          <w:sz w:val="28"/>
          <w:szCs w:val="28"/>
          <w:lang w:val="it-IT"/>
        </w:rPr>
        <w:t>6</w:t>
      </w:r>
      <w:r w:rsidRPr="00E36238">
        <w:rPr>
          <w:color w:val="000000" w:themeColor="text1"/>
          <w:sz w:val="28"/>
          <w:szCs w:val="28"/>
          <w:lang w:val="it-IT"/>
        </w:rPr>
        <w:t xml:space="preserve"> trên sông Hồng tại Hà Nội </w:t>
      </w:r>
      <w:r w:rsidRPr="003C1ED5">
        <w:rPr>
          <w:color w:val="000000" w:themeColor="text1"/>
          <w:sz w:val="28"/>
          <w:szCs w:val="28"/>
          <w:lang w:val="it-IT"/>
        </w:rPr>
        <w:t>là</w:t>
      </w:r>
      <w:r w:rsidRPr="000845FD">
        <w:rPr>
          <w:sz w:val="28"/>
          <w:szCs w:val="28"/>
          <w:lang w:val="it-IT"/>
        </w:rPr>
        <w:t xml:space="preserve"> </w:t>
      </w:r>
      <w:r w:rsidR="003C1ED5" w:rsidRPr="000845FD">
        <w:rPr>
          <w:sz w:val="28"/>
          <w:szCs w:val="28"/>
          <w:lang w:val="it-IT"/>
        </w:rPr>
        <w:t>1</w:t>
      </w:r>
      <w:r w:rsidRPr="000845FD">
        <w:rPr>
          <w:sz w:val="28"/>
          <w:szCs w:val="28"/>
          <w:lang w:val="it-IT"/>
        </w:rPr>
        <w:t>,</w:t>
      </w:r>
      <w:r w:rsidR="003C1ED5" w:rsidRPr="000845FD">
        <w:rPr>
          <w:sz w:val="28"/>
          <w:szCs w:val="28"/>
          <w:lang w:val="it-IT"/>
        </w:rPr>
        <w:t>6</w:t>
      </w:r>
      <w:r w:rsidR="000845FD" w:rsidRPr="000845FD">
        <w:rPr>
          <w:sz w:val="28"/>
          <w:szCs w:val="28"/>
          <w:lang w:val="it-IT"/>
        </w:rPr>
        <w:t>6</w:t>
      </w:r>
      <w:r w:rsidRPr="000845FD">
        <w:rPr>
          <w:sz w:val="28"/>
          <w:szCs w:val="28"/>
          <w:lang w:val="it-IT"/>
        </w:rPr>
        <w:t>m</w:t>
      </w:r>
      <w:r w:rsidRPr="003C1ED5">
        <w:rPr>
          <w:color w:val="000000" w:themeColor="text1"/>
          <w:sz w:val="28"/>
          <w:szCs w:val="28"/>
          <w:lang w:val="it-IT"/>
        </w:rPr>
        <w:t>; trên</w:t>
      </w:r>
      <w:r w:rsidRPr="00E36238">
        <w:rPr>
          <w:color w:val="000000" w:themeColor="text1"/>
          <w:sz w:val="28"/>
          <w:szCs w:val="28"/>
          <w:lang w:val="it-IT"/>
        </w:rPr>
        <w:t xml:space="preserve"> sông Thái </w:t>
      </w:r>
      <w:r w:rsidRPr="00941D0B">
        <w:rPr>
          <w:color w:val="000000" w:themeColor="text1"/>
          <w:sz w:val="28"/>
          <w:szCs w:val="28"/>
          <w:lang w:val="it-IT"/>
        </w:rPr>
        <w:t xml:space="preserve">Bình tại Phả Lại </w:t>
      </w:r>
      <w:r w:rsidRPr="00234B11">
        <w:rPr>
          <w:sz w:val="28"/>
          <w:szCs w:val="28"/>
          <w:lang w:val="it-IT"/>
        </w:rPr>
        <w:t>là 0,</w:t>
      </w:r>
      <w:r w:rsidR="00941D0B" w:rsidRPr="00234B11">
        <w:rPr>
          <w:sz w:val="28"/>
          <w:szCs w:val="28"/>
          <w:lang w:val="it-IT"/>
        </w:rPr>
        <w:t>8</w:t>
      </w:r>
      <w:r w:rsidR="00234B11" w:rsidRPr="00234B11">
        <w:rPr>
          <w:sz w:val="28"/>
          <w:szCs w:val="28"/>
          <w:lang w:val="it-IT"/>
        </w:rPr>
        <w:t>3</w:t>
      </w:r>
      <w:r w:rsidRPr="00234B11">
        <w:rPr>
          <w:sz w:val="28"/>
          <w:szCs w:val="28"/>
          <w:lang w:val="it-IT"/>
        </w:rPr>
        <w:t>m.</w:t>
      </w:r>
    </w:p>
    <w:p w:rsidR="00665DF7" w:rsidRDefault="001B4156" w:rsidP="00497917">
      <w:pPr>
        <w:pStyle w:val="ListParagraph"/>
        <w:spacing w:before="40" w:after="40" w:line="264" w:lineRule="auto"/>
        <w:ind w:left="0" w:firstLine="567"/>
        <w:contextualSpacing w:val="0"/>
        <w:jc w:val="both"/>
        <w:rPr>
          <w:b/>
          <w:i/>
          <w:color w:val="000000" w:themeColor="text1"/>
          <w:sz w:val="28"/>
          <w:szCs w:val="28"/>
          <w:lang w:val="it-IT"/>
        </w:rPr>
      </w:pPr>
      <w:r w:rsidRPr="001B4156">
        <w:rPr>
          <w:b/>
          <w:i/>
          <w:color w:val="000000" w:themeColor="text1"/>
          <w:sz w:val="28"/>
          <w:szCs w:val="28"/>
          <w:lang w:val="it-IT"/>
        </w:rPr>
        <w:t>Dự báo:</w:t>
      </w:r>
    </w:p>
    <w:p w:rsidR="005E386D" w:rsidRPr="005E386D" w:rsidRDefault="00E36238" w:rsidP="00497917">
      <w:pPr>
        <w:widowControl w:val="0"/>
        <w:spacing w:before="40" w:after="40" w:line="264" w:lineRule="auto"/>
        <w:ind w:firstLine="567"/>
        <w:jc w:val="both"/>
        <w:rPr>
          <w:color w:val="000000" w:themeColor="text1"/>
          <w:sz w:val="28"/>
          <w:szCs w:val="28"/>
          <w:lang w:val="it-IT"/>
        </w:rPr>
      </w:pPr>
      <w:r w:rsidRPr="00E36238">
        <w:rPr>
          <w:color w:val="000000" w:themeColor="text1"/>
          <w:sz w:val="28"/>
          <w:szCs w:val="28"/>
          <w:lang w:val="it-IT"/>
        </w:rPr>
        <w:t xml:space="preserve">- Sông Hồng: </w:t>
      </w:r>
      <w:r w:rsidR="005E386D" w:rsidRPr="005E386D">
        <w:rPr>
          <w:color w:val="000000" w:themeColor="text1"/>
          <w:sz w:val="28"/>
          <w:szCs w:val="28"/>
          <w:lang w:val="it-IT"/>
        </w:rPr>
        <w:t>Mực nước sông Lô tiếp tục dao động theo điều tiết của hồ, mực nước sông Thao và hạ lưu sông Hồng tiếp tục biến đổi chậm, đến 7h/24/6 mực nước tại Hà Nội có khả năng ở mức 1,65m.</w:t>
      </w:r>
    </w:p>
    <w:p w:rsidR="005E386D" w:rsidRPr="00934F32" w:rsidRDefault="00E36238" w:rsidP="00497917">
      <w:pPr>
        <w:widowControl w:val="0"/>
        <w:spacing w:before="40" w:after="40" w:line="264" w:lineRule="auto"/>
        <w:ind w:firstLine="567"/>
        <w:jc w:val="both"/>
        <w:rPr>
          <w:color w:val="000000" w:themeColor="text1"/>
          <w:spacing w:val="-2"/>
          <w:sz w:val="28"/>
          <w:szCs w:val="28"/>
          <w:lang w:val="it-IT"/>
        </w:rPr>
      </w:pPr>
      <w:r w:rsidRPr="00934F32">
        <w:rPr>
          <w:color w:val="000000" w:themeColor="text1"/>
          <w:spacing w:val="-2"/>
          <w:sz w:val="28"/>
          <w:szCs w:val="28"/>
          <w:lang w:val="it-IT"/>
        </w:rPr>
        <w:t xml:space="preserve">- Sông Thái Bình: </w:t>
      </w:r>
      <w:r w:rsidR="005E386D" w:rsidRPr="00934F32">
        <w:rPr>
          <w:color w:val="000000" w:themeColor="text1"/>
          <w:spacing w:val="-2"/>
          <w:sz w:val="28"/>
          <w:szCs w:val="28"/>
          <w:lang w:val="it-IT"/>
        </w:rPr>
        <w:t>Mực nước thượng lưu các sông Cầu, sông Thương sẽ lên, mực nước hạ lưu các sông thuộc hệ thống sông Thái Bình tiếp tục biến đổi chậm và chịu ảnh hưởng của thủy triều, đến 19h/23/6 tại Phả Lại có khả năng ở mức 0,70m.</w:t>
      </w:r>
    </w:p>
    <w:p w:rsidR="001B4156" w:rsidRDefault="001B4156" w:rsidP="00497917">
      <w:pPr>
        <w:spacing w:before="40" w:after="40" w:line="264" w:lineRule="auto"/>
        <w:jc w:val="both"/>
        <w:rPr>
          <w:b/>
          <w:noProof/>
          <w:sz w:val="27"/>
          <w:szCs w:val="27"/>
        </w:rPr>
      </w:pPr>
      <w:r w:rsidRPr="003064F3">
        <w:rPr>
          <w:b/>
          <w:noProof/>
          <w:sz w:val="27"/>
          <w:szCs w:val="27"/>
        </w:rPr>
        <w:t>I</w:t>
      </w:r>
      <w:r w:rsidR="00E21098">
        <w:rPr>
          <w:b/>
          <w:noProof/>
          <w:sz w:val="27"/>
          <w:szCs w:val="27"/>
        </w:rPr>
        <w:t>V</w:t>
      </w:r>
      <w:r w:rsidRPr="003064F3">
        <w:rPr>
          <w:b/>
          <w:noProof/>
          <w:sz w:val="27"/>
          <w:szCs w:val="27"/>
          <w:lang w:val="vi-VN"/>
        </w:rPr>
        <w:t>. TÌNH HÌNH HỐ CHỨA</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CD1B8B" w:rsidRPr="00CD1B8B"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b/>
                <w:noProof/>
                <w:sz w:val="27"/>
                <w:szCs w:val="27"/>
                <w:lang w:val="vi-VN"/>
              </w:rPr>
            </w:pPr>
            <w:r w:rsidRPr="00EB412A">
              <w:rPr>
                <w:b/>
                <w:noProof/>
                <w:sz w:val="27"/>
                <w:szCs w:val="27"/>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b/>
                <w:noProof/>
                <w:sz w:val="27"/>
                <w:szCs w:val="27"/>
                <w:lang w:val="vi-VN"/>
              </w:rPr>
            </w:pPr>
            <w:r w:rsidRPr="00EB412A">
              <w:rPr>
                <w:b/>
                <w:noProof/>
                <w:sz w:val="27"/>
                <w:szCs w:val="27"/>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ind w:firstLine="3"/>
              <w:jc w:val="center"/>
              <w:rPr>
                <w:b/>
                <w:noProof/>
                <w:sz w:val="27"/>
                <w:szCs w:val="27"/>
                <w:lang w:val="vi-VN"/>
              </w:rPr>
            </w:pPr>
            <w:r w:rsidRPr="00EB412A">
              <w:rPr>
                <w:b/>
                <w:noProof/>
                <w:sz w:val="27"/>
                <w:szCs w:val="27"/>
                <w:lang w:val="vi-VN"/>
              </w:rPr>
              <w:t>H</w:t>
            </w:r>
            <w:r w:rsidRPr="00EB412A">
              <w:rPr>
                <w:b/>
                <w:noProof/>
                <w:sz w:val="27"/>
                <w:szCs w:val="27"/>
                <w:vertAlign w:val="subscript"/>
                <w:lang w:val="vi-VN"/>
              </w:rPr>
              <w:t xml:space="preserve">tl </w:t>
            </w:r>
            <w:r w:rsidRPr="00EB412A">
              <w:rPr>
                <w:noProof/>
                <w:sz w:val="27"/>
                <w:szCs w:val="27"/>
                <w:lang w:val="vi-VN"/>
              </w:rPr>
              <w:t>(</w:t>
            </w:r>
            <w:r w:rsidRPr="00EB412A">
              <w:rPr>
                <w:noProof/>
                <w:sz w:val="27"/>
                <w:szCs w:val="27"/>
                <w:vertAlign w:val="subscript"/>
                <w:lang w:val="vi-VN"/>
              </w:rPr>
              <w:t xml:space="preserve"> </w:t>
            </w:r>
            <w:r w:rsidRPr="00EB412A">
              <w:rPr>
                <w:noProof/>
                <w:sz w:val="27"/>
                <w:szCs w:val="27"/>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b/>
                <w:noProof/>
                <w:sz w:val="27"/>
                <w:szCs w:val="27"/>
                <w:lang w:val="vi-VN"/>
              </w:rPr>
            </w:pPr>
            <w:r w:rsidRPr="00EB412A">
              <w:rPr>
                <w:b/>
                <w:noProof/>
                <w:sz w:val="27"/>
                <w:szCs w:val="27"/>
                <w:lang w:val="vi-VN"/>
              </w:rPr>
              <w:t>H</w:t>
            </w:r>
            <w:r w:rsidRPr="00EB412A">
              <w:rPr>
                <w:b/>
                <w:noProof/>
                <w:sz w:val="27"/>
                <w:szCs w:val="27"/>
                <w:vertAlign w:val="subscript"/>
                <w:lang w:val="vi-VN"/>
              </w:rPr>
              <w:t xml:space="preserve">hl  </w:t>
            </w:r>
            <w:r w:rsidRPr="00EB412A">
              <w:rPr>
                <w:noProof/>
                <w:sz w:val="27"/>
                <w:szCs w:val="27"/>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b/>
                <w:noProof/>
                <w:sz w:val="27"/>
                <w:szCs w:val="27"/>
                <w:lang w:val="vi-VN"/>
              </w:rPr>
            </w:pPr>
            <w:r w:rsidRPr="00EB412A">
              <w:rPr>
                <w:b/>
                <w:noProof/>
                <w:sz w:val="27"/>
                <w:szCs w:val="27"/>
                <w:lang w:val="vi-VN"/>
              </w:rPr>
              <w:t>Q</w:t>
            </w:r>
            <w:r w:rsidRPr="00EB412A">
              <w:rPr>
                <w:b/>
                <w:noProof/>
                <w:sz w:val="27"/>
                <w:szCs w:val="27"/>
                <w:vertAlign w:val="subscript"/>
                <w:lang w:val="vi-VN"/>
              </w:rPr>
              <w:t xml:space="preserve">vào </w:t>
            </w:r>
            <w:r w:rsidRPr="00EB412A">
              <w:rPr>
                <w:noProof/>
                <w:sz w:val="27"/>
                <w:szCs w:val="27"/>
                <w:lang w:val="vi-VN"/>
              </w:rPr>
              <w:t>(m</w:t>
            </w:r>
            <w:r w:rsidRPr="00EB412A">
              <w:rPr>
                <w:noProof/>
                <w:sz w:val="27"/>
                <w:szCs w:val="27"/>
                <w:vertAlign w:val="superscript"/>
                <w:lang w:val="vi-VN"/>
              </w:rPr>
              <w:t>3</w:t>
            </w:r>
            <w:r w:rsidRPr="00EB412A">
              <w:rPr>
                <w:noProof/>
                <w:sz w:val="27"/>
                <w:szCs w:val="27"/>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b/>
                <w:noProof/>
                <w:sz w:val="27"/>
                <w:szCs w:val="27"/>
                <w:lang w:val="vi-VN"/>
              </w:rPr>
            </w:pPr>
            <w:r w:rsidRPr="00EB412A">
              <w:rPr>
                <w:b/>
                <w:noProof/>
                <w:sz w:val="27"/>
                <w:szCs w:val="27"/>
                <w:lang w:val="vi-VN"/>
              </w:rPr>
              <w:t>Q</w:t>
            </w:r>
            <w:r w:rsidRPr="00EB412A">
              <w:rPr>
                <w:b/>
                <w:noProof/>
                <w:sz w:val="27"/>
                <w:szCs w:val="27"/>
                <w:vertAlign w:val="subscript"/>
                <w:lang w:val="vi-VN"/>
              </w:rPr>
              <w:t xml:space="preserve">ra </w:t>
            </w:r>
            <w:r w:rsidRPr="00EB412A">
              <w:rPr>
                <w:noProof/>
                <w:sz w:val="27"/>
                <w:szCs w:val="27"/>
                <w:lang w:val="vi-VN"/>
              </w:rPr>
              <w:t>(m</w:t>
            </w:r>
            <w:r w:rsidRPr="00EB412A">
              <w:rPr>
                <w:noProof/>
                <w:sz w:val="27"/>
                <w:szCs w:val="27"/>
                <w:vertAlign w:val="superscript"/>
                <w:lang w:val="vi-VN"/>
              </w:rPr>
              <w:t>3</w:t>
            </w:r>
            <w:r w:rsidRPr="00EB412A">
              <w:rPr>
                <w:noProof/>
                <w:sz w:val="27"/>
                <w:szCs w:val="27"/>
                <w:lang w:val="vi-VN"/>
              </w:rPr>
              <w:t>/s)</w:t>
            </w:r>
          </w:p>
        </w:tc>
      </w:tr>
      <w:tr w:rsidR="00CD1B8B" w:rsidRPr="00CD1B8B" w:rsidTr="00C44D31">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tabs>
                <w:tab w:val="right" w:pos="2869"/>
              </w:tabs>
              <w:spacing w:line="288" w:lineRule="auto"/>
              <w:rPr>
                <w:noProof/>
                <w:sz w:val="27"/>
                <w:szCs w:val="27"/>
                <w:lang w:val="vi-VN"/>
              </w:rPr>
            </w:pPr>
            <w:r w:rsidRPr="00EB412A">
              <w:rPr>
                <w:noProof/>
                <w:sz w:val="27"/>
                <w:szCs w:val="27"/>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E3F6F">
            <w:pPr>
              <w:widowControl w:val="0"/>
              <w:spacing w:line="288" w:lineRule="auto"/>
              <w:jc w:val="center"/>
              <w:rPr>
                <w:noProof/>
                <w:sz w:val="27"/>
                <w:szCs w:val="27"/>
              </w:rPr>
            </w:pPr>
            <w:r w:rsidRPr="00EB412A">
              <w:rPr>
                <w:noProof/>
                <w:sz w:val="27"/>
                <w:szCs w:val="27"/>
              </w:rPr>
              <w:t>22/6</w:t>
            </w:r>
          </w:p>
        </w:tc>
        <w:tc>
          <w:tcPr>
            <w:tcW w:w="131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182,91</w:t>
            </w:r>
          </w:p>
        </w:tc>
        <w:tc>
          <w:tcPr>
            <w:tcW w:w="120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112,86</w:t>
            </w:r>
          </w:p>
        </w:tc>
        <w:tc>
          <w:tcPr>
            <w:tcW w:w="1638"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505</w:t>
            </w:r>
          </w:p>
        </w:tc>
        <w:tc>
          <w:tcPr>
            <w:tcW w:w="1358"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0</w:t>
            </w:r>
          </w:p>
        </w:tc>
      </w:tr>
      <w:tr w:rsidR="00CD1B8B" w:rsidRPr="00CD1B8B"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BB0494" w:rsidRPr="00EB412A" w:rsidRDefault="00BB0494"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BB0494" w:rsidRPr="00EB412A" w:rsidRDefault="00CE3F6F" w:rsidP="00C44D31">
            <w:pPr>
              <w:widowControl w:val="0"/>
              <w:spacing w:line="288" w:lineRule="auto"/>
              <w:jc w:val="center"/>
              <w:rPr>
                <w:noProof/>
                <w:sz w:val="27"/>
                <w:szCs w:val="27"/>
              </w:rPr>
            </w:pPr>
            <w:r w:rsidRPr="00EB412A">
              <w:rPr>
                <w:noProof/>
                <w:sz w:val="27"/>
                <w:szCs w:val="27"/>
              </w:rPr>
              <w:t>23</w:t>
            </w:r>
            <w:r w:rsidR="00BB0494" w:rsidRPr="00EB412A">
              <w:rPr>
                <w:noProof/>
                <w:sz w:val="27"/>
                <w:szCs w:val="27"/>
              </w:rPr>
              <w:t>/6</w:t>
            </w:r>
          </w:p>
        </w:tc>
        <w:tc>
          <w:tcPr>
            <w:tcW w:w="1310" w:type="dxa"/>
            <w:tcBorders>
              <w:top w:val="dotted" w:sz="4" w:space="0" w:color="auto"/>
              <w:left w:val="single" w:sz="4" w:space="0" w:color="auto"/>
              <w:bottom w:val="single" w:sz="4" w:space="0" w:color="auto"/>
              <w:right w:val="single" w:sz="4" w:space="0" w:color="auto"/>
            </w:tcBorders>
            <w:vAlign w:val="center"/>
          </w:tcPr>
          <w:p w:rsidR="00BB0494" w:rsidRPr="00EB412A" w:rsidRDefault="00EB412A" w:rsidP="00EB412A">
            <w:pPr>
              <w:widowControl w:val="0"/>
              <w:spacing w:line="288" w:lineRule="auto"/>
              <w:jc w:val="center"/>
              <w:rPr>
                <w:noProof/>
                <w:sz w:val="27"/>
                <w:szCs w:val="27"/>
              </w:rPr>
            </w:pPr>
            <w:r w:rsidRPr="00EB412A">
              <w:rPr>
                <w:noProof/>
                <w:sz w:val="27"/>
                <w:szCs w:val="27"/>
              </w:rPr>
              <w:t>183,06</w:t>
            </w:r>
          </w:p>
        </w:tc>
        <w:tc>
          <w:tcPr>
            <w:tcW w:w="1200" w:type="dxa"/>
            <w:tcBorders>
              <w:top w:val="dotted" w:sz="4" w:space="0" w:color="auto"/>
              <w:left w:val="single" w:sz="4" w:space="0" w:color="auto"/>
              <w:bottom w:val="single" w:sz="4" w:space="0" w:color="auto"/>
              <w:right w:val="single" w:sz="4" w:space="0" w:color="auto"/>
            </w:tcBorders>
            <w:vAlign w:val="center"/>
          </w:tcPr>
          <w:p w:rsidR="00BB0494" w:rsidRPr="00EB412A" w:rsidRDefault="00EB412A" w:rsidP="00EB412A">
            <w:pPr>
              <w:widowControl w:val="0"/>
              <w:spacing w:line="288" w:lineRule="auto"/>
              <w:jc w:val="center"/>
              <w:rPr>
                <w:noProof/>
                <w:sz w:val="27"/>
                <w:szCs w:val="27"/>
              </w:rPr>
            </w:pPr>
            <w:r w:rsidRPr="00EB412A">
              <w:rPr>
                <w:noProof/>
                <w:sz w:val="27"/>
                <w:szCs w:val="27"/>
              </w:rPr>
              <w:t>112,58</w:t>
            </w:r>
          </w:p>
        </w:tc>
        <w:tc>
          <w:tcPr>
            <w:tcW w:w="1638" w:type="dxa"/>
            <w:tcBorders>
              <w:top w:val="dotted" w:sz="4" w:space="0" w:color="auto"/>
              <w:left w:val="single" w:sz="4" w:space="0" w:color="auto"/>
              <w:bottom w:val="single" w:sz="4" w:space="0" w:color="auto"/>
              <w:right w:val="single" w:sz="4" w:space="0" w:color="auto"/>
            </w:tcBorders>
            <w:vAlign w:val="center"/>
          </w:tcPr>
          <w:p w:rsidR="00BB0494" w:rsidRPr="00EB412A" w:rsidRDefault="00EB412A" w:rsidP="00C44D31">
            <w:pPr>
              <w:widowControl w:val="0"/>
              <w:spacing w:line="288" w:lineRule="auto"/>
              <w:jc w:val="center"/>
              <w:rPr>
                <w:noProof/>
                <w:sz w:val="27"/>
                <w:szCs w:val="27"/>
              </w:rPr>
            </w:pPr>
            <w:r w:rsidRPr="00EB412A">
              <w:rPr>
                <w:noProof/>
                <w:sz w:val="27"/>
                <w:szCs w:val="27"/>
              </w:rPr>
              <w:t>556</w:t>
            </w:r>
          </w:p>
        </w:tc>
        <w:tc>
          <w:tcPr>
            <w:tcW w:w="1358" w:type="dxa"/>
            <w:tcBorders>
              <w:top w:val="dotted" w:sz="4" w:space="0" w:color="auto"/>
              <w:left w:val="single" w:sz="4" w:space="0" w:color="auto"/>
              <w:bottom w:val="single" w:sz="4" w:space="0" w:color="auto"/>
              <w:right w:val="single" w:sz="4" w:space="0" w:color="auto"/>
            </w:tcBorders>
            <w:vAlign w:val="center"/>
          </w:tcPr>
          <w:p w:rsidR="00BB0494" w:rsidRPr="00EB412A" w:rsidRDefault="00EB412A" w:rsidP="00C44D31">
            <w:pPr>
              <w:widowControl w:val="0"/>
              <w:spacing w:line="288" w:lineRule="auto"/>
              <w:jc w:val="center"/>
              <w:rPr>
                <w:noProof/>
                <w:sz w:val="27"/>
                <w:szCs w:val="27"/>
              </w:rPr>
            </w:pPr>
            <w:r w:rsidRPr="00EB412A">
              <w:rPr>
                <w:noProof/>
                <w:sz w:val="27"/>
                <w:szCs w:val="27"/>
              </w:rPr>
              <w:t>0</w:t>
            </w:r>
          </w:p>
        </w:tc>
      </w:tr>
      <w:tr w:rsidR="00CD1B8B" w:rsidRPr="00CD1B8B" w:rsidTr="00C44D31">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tabs>
                <w:tab w:val="right" w:pos="2869"/>
              </w:tabs>
              <w:spacing w:line="288" w:lineRule="auto"/>
              <w:rPr>
                <w:noProof/>
                <w:sz w:val="27"/>
                <w:szCs w:val="27"/>
                <w:lang w:val="vi-VN"/>
              </w:rPr>
            </w:pPr>
            <w:r w:rsidRPr="00EB412A">
              <w:rPr>
                <w:noProof/>
                <w:sz w:val="27"/>
                <w:szCs w:val="27"/>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22/6</w:t>
            </w:r>
          </w:p>
        </w:tc>
        <w:tc>
          <w:tcPr>
            <w:tcW w:w="131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85,62</w:t>
            </w:r>
          </w:p>
        </w:tc>
        <w:tc>
          <w:tcPr>
            <w:tcW w:w="120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10,39</w:t>
            </w:r>
          </w:p>
        </w:tc>
        <w:tc>
          <w:tcPr>
            <w:tcW w:w="1638"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210</w:t>
            </w:r>
          </w:p>
        </w:tc>
        <w:tc>
          <w:tcPr>
            <w:tcW w:w="1358"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120</w:t>
            </w:r>
          </w:p>
        </w:tc>
      </w:tr>
      <w:tr w:rsidR="00CD1B8B" w:rsidRPr="00CD1B8B"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E3F6F" w:rsidRPr="00EB412A" w:rsidRDefault="00CE3F6F" w:rsidP="00C44D31">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E3F6F" w:rsidRPr="00EB412A" w:rsidRDefault="00CE3F6F"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CE3F6F" w:rsidRPr="00234B11" w:rsidRDefault="00CE3F6F" w:rsidP="00C44D31">
            <w:pPr>
              <w:widowControl w:val="0"/>
              <w:spacing w:line="288" w:lineRule="auto"/>
              <w:jc w:val="center"/>
              <w:rPr>
                <w:noProof/>
                <w:sz w:val="27"/>
                <w:szCs w:val="27"/>
              </w:rPr>
            </w:pPr>
            <w:r w:rsidRPr="00234B11">
              <w:rPr>
                <w:noProof/>
                <w:sz w:val="27"/>
                <w:szCs w:val="27"/>
              </w:rPr>
              <w:t>23/6</w:t>
            </w:r>
          </w:p>
        </w:tc>
        <w:tc>
          <w:tcPr>
            <w:tcW w:w="1310" w:type="dxa"/>
            <w:tcBorders>
              <w:top w:val="dotted" w:sz="4" w:space="0" w:color="auto"/>
              <w:left w:val="single" w:sz="4" w:space="0" w:color="auto"/>
              <w:bottom w:val="single" w:sz="4" w:space="0" w:color="auto"/>
              <w:right w:val="single" w:sz="4" w:space="0" w:color="auto"/>
            </w:tcBorders>
            <w:vAlign w:val="center"/>
          </w:tcPr>
          <w:p w:rsidR="00CE3F6F" w:rsidRPr="00234B11" w:rsidRDefault="00234B11" w:rsidP="00234B11">
            <w:pPr>
              <w:widowControl w:val="0"/>
              <w:spacing w:line="288" w:lineRule="auto"/>
              <w:jc w:val="center"/>
              <w:rPr>
                <w:noProof/>
                <w:sz w:val="27"/>
                <w:szCs w:val="27"/>
              </w:rPr>
            </w:pPr>
            <w:r w:rsidRPr="00234B11">
              <w:rPr>
                <w:noProof/>
                <w:sz w:val="27"/>
                <w:szCs w:val="27"/>
              </w:rPr>
              <w:t>85,49</w:t>
            </w:r>
          </w:p>
        </w:tc>
        <w:tc>
          <w:tcPr>
            <w:tcW w:w="1200" w:type="dxa"/>
            <w:tcBorders>
              <w:top w:val="dotted" w:sz="4" w:space="0" w:color="auto"/>
              <w:left w:val="single" w:sz="4" w:space="0" w:color="auto"/>
              <w:bottom w:val="single" w:sz="4" w:space="0" w:color="auto"/>
              <w:right w:val="single" w:sz="4" w:space="0" w:color="auto"/>
            </w:tcBorders>
            <w:vAlign w:val="center"/>
          </w:tcPr>
          <w:p w:rsidR="00CE3F6F" w:rsidRPr="00234B11" w:rsidRDefault="00EB412A" w:rsidP="00234B11">
            <w:pPr>
              <w:widowControl w:val="0"/>
              <w:spacing w:line="288" w:lineRule="auto"/>
              <w:jc w:val="center"/>
              <w:rPr>
                <w:noProof/>
                <w:sz w:val="27"/>
                <w:szCs w:val="27"/>
              </w:rPr>
            </w:pPr>
            <w:r w:rsidRPr="00234B11">
              <w:rPr>
                <w:noProof/>
                <w:sz w:val="27"/>
                <w:szCs w:val="27"/>
              </w:rPr>
              <w:t>10,1</w:t>
            </w:r>
            <w:r w:rsidR="00234B11" w:rsidRPr="00234B11">
              <w:rPr>
                <w:noProof/>
                <w:sz w:val="27"/>
                <w:szCs w:val="27"/>
              </w:rPr>
              <w:t>7</w:t>
            </w:r>
          </w:p>
        </w:tc>
        <w:tc>
          <w:tcPr>
            <w:tcW w:w="1638" w:type="dxa"/>
            <w:tcBorders>
              <w:top w:val="dotted" w:sz="4" w:space="0" w:color="auto"/>
              <w:left w:val="single" w:sz="4" w:space="0" w:color="auto"/>
              <w:bottom w:val="single" w:sz="4" w:space="0" w:color="auto"/>
              <w:right w:val="single" w:sz="4" w:space="0" w:color="auto"/>
            </w:tcBorders>
            <w:vAlign w:val="center"/>
          </w:tcPr>
          <w:p w:rsidR="00CE3F6F" w:rsidRPr="00234B11" w:rsidRDefault="00234B11" w:rsidP="00C44D31">
            <w:pPr>
              <w:widowControl w:val="0"/>
              <w:spacing w:line="288" w:lineRule="auto"/>
              <w:jc w:val="center"/>
              <w:rPr>
                <w:noProof/>
                <w:sz w:val="27"/>
                <w:szCs w:val="27"/>
              </w:rPr>
            </w:pPr>
            <w:r w:rsidRPr="00234B11">
              <w:rPr>
                <w:noProof/>
                <w:sz w:val="27"/>
                <w:szCs w:val="27"/>
              </w:rPr>
              <w:t>310</w:t>
            </w:r>
          </w:p>
        </w:tc>
        <w:tc>
          <w:tcPr>
            <w:tcW w:w="1358" w:type="dxa"/>
            <w:tcBorders>
              <w:top w:val="dotted" w:sz="4" w:space="0" w:color="auto"/>
              <w:left w:val="single" w:sz="4" w:space="0" w:color="auto"/>
              <w:bottom w:val="single" w:sz="4" w:space="0" w:color="auto"/>
              <w:right w:val="single" w:sz="4" w:space="0" w:color="auto"/>
            </w:tcBorders>
            <w:vAlign w:val="center"/>
          </w:tcPr>
          <w:p w:rsidR="00CE3F6F" w:rsidRPr="00234B11" w:rsidRDefault="00234B11" w:rsidP="00C44D31">
            <w:pPr>
              <w:widowControl w:val="0"/>
              <w:spacing w:line="288" w:lineRule="auto"/>
              <w:jc w:val="center"/>
              <w:rPr>
                <w:noProof/>
                <w:sz w:val="27"/>
                <w:szCs w:val="27"/>
              </w:rPr>
            </w:pPr>
            <w:r w:rsidRPr="00234B11">
              <w:rPr>
                <w:noProof/>
                <w:sz w:val="27"/>
                <w:szCs w:val="27"/>
              </w:rPr>
              <w:t>430</w:t>
            </w:r>
          </w:p>
        </w:tc>
      </w:tr>
      <w:tr w:rsidR="00CD1B8B" w:rsidRPr="00CD1B8B" w:rsidTr="00C44D31">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tabs>
                <w:tab w:val="right" w:pos="2869"/>
              </w:tabs>
              <w:spacing w:line="288" w:lineRule="auto"/>
              <w:rPr>
                <w:noProof/>
                <w:sz w:val="27"/>
                <w:szCs w:val="27"/>
                <w:lang w:val="vi-VN"/>
              </w:rPr>
            </w:pPr>
            <w:r w:rsidRPr="00EB412A">
              <w:rPr>
                <w:noProof/>
                <w:sz w:val="27"/>
                <w:szCs w:val="27"/>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22/6</w:t>
            </w:r>
          </w:p>
        </w:tc>
        <w:tc>
          <w:tcPr>
            <w:tcW w:w="131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46,52</w:t>
            </w:r>
          </w:p>
        </w:tc>
        <w:tc>
          <w:tcPr>
            <w:tcW w:w="120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20,79</w:t>
            </w:r>
          </w:p>
        </w:tc>
        <w:tc>
          <w:tcPr>
            <w:tcW w:w="1638" w:type="dxa"/>
            <w:vMerge w:val="restart"/>
            <w:tcBorders>
              <w:top w:val="single" w:sz="4" w:space="0" w:color="auto"/>
              <w:left w:val="single" w:sz="4" w:space="0" w:color="auto"/>
              <w:right w:val="single" w:sz="4" w:space="0" w:color="auto"/>
            </w:tcBorders>
            <w:vAlign w:val="center"/>
          </w:tcPr>
          <w:p w:rsidR="00406F90" w:rsidRPr="00EB412A" w:rsidRDefault="00EB412A" w:rsidP="00C44D31">
            <w:pPr>
              <w:widowControl w:val="0"/>
              <w:spacing w:line="288" w:lineRule="auto"/>
              <w:ind w:left="-97" w:right="-45"/>
              <w:jc w:val="center"/>
              <w:rPr>
                <w:noProof/>
                <w:sz w:val="27"/>
                <w:szCs w:val="27"/>
                <w:lang w:val="vi-VN"/>
              </w:rPr>
            </w:pPr>
            <w:r w:rsidRPr="00EB412A">
              <w:rPr>
                <w:noProof/>
                <w:sz w:val="27"/>
                <w:szCs w:val="27"/>
              </w:rPr>
              <w:t>247</w:t>
            </w:r>
            <w:r w:rsidR="00406F90" w:rsidRPr="00EB412A">
              <w:rPr>
                <w:noProof/>
                <w:sz w:val="27"/>
                <w:szCs w:val="27"/>
              </w:rPr>
              <w:t xml:space="preserve"> </w:t>
            </w:r>
            <w:r w:rsidR="00406F90" w:rsidRPr="00EB412A">
              <w:rPr>
                <w:noProof/>
                <w:sz w:val="27"/>
                <w:szCs w:val="27"/>
                <w:lang w:val="vi-VN"/>
              </w:rPr>
              <w:t>(Q</w:t>
            </w:r>
            <w:r w:rsidR="00406F90" w:rsidRPr="00EB412A">
              <w:rPr>
                <w:noProof/>
                <w:sz w:val="27"/>
                <w:szCs w:val="27"/>
                <w:vertAlign w:val="subscript"/>
                <w:lang w:val="vi-VN"/>
              </w:rPr>
              <w:t>vào</w:t>
            </w:r>
            <w:r w:rsidR="00406F90" w:rsidRPr="00EB412A">
              <w:rPr>
                <w:noProof/>
                <w:sz w:val="27"/>
                <w:szCs w:val="27"/>
                <w:vertAlign w:val="superscript"/>
                <w:lang w:val="vi-VN"/>
              </w:rPr>
              <w:t>TB</w:t>
            </w:r>
          </w:p>
          <w:p w:rsidR="00406F90" w:rsidRPr="00EB412A" w:rsidRDefault="00406F90" w:rsidP="00EB412A">
            <w:pPr>
              <w:widowControl w:val="0"/>
              <w:spacing w:line="288" w:lineRule="auto"/>
              <w:jc w:val="center"/>
              <w:rPr>
                <w:noProof/>
                <w:sz w:val="27"/>
                <w:szCs w:val="27"/>
                <w:highlight w:val="yellow"/>
                <w:lang w:val="vi-VN"/>
              </w:rPr>
            </w:pPr>
            <w:r w:rsidRPr="00EB412A">
              <w:rPr>
                <w:noProof/>
                <w:sz w:val="27"/>
                <w:szCs w:val="27"/>
                <w:lang w:val="vi-VN"/>
              </w:rPr>
              <w:t xml:space="preserve">ngày </w:t>
            </w:r>
            <w:r w:rsidRPr="00EB412A">
              <w:rPr>
                <w:noProof/>
                <w:sz w:val="27"/>
                <w:szCs w:val="27"/>
              </w:rPr>
              <w:t>2</w:t>
            </w:r>
            <w:r w:rsidR="00EB412A" w:rsidRPr="00EB412A">
              <w:rPr>
                <w:noProof/>
                <w:sz w:val="27"/>
                <w:szCs w:val="27"/>
              </w:rPr>
              <w:t>2</w:t>
            </w:r>
            <w:r w:rsidRPr="00EB412A">
              <w:rPr>
                <w:noProof/>
                <w:sz w:val="27"/>
                <w:szCs w:val="27"/>
              </w:rPr>
              <w:t>/6</w:t>
            </w:r>
            <w:r w:rsidRPr="00EB412A">
              <w:rPr>
                <w:noProof/>
                <w:sz w:val="27"/>
                <w:szCs w:val="27"/>
                <w:lang w:val="vi-VN"/>
              </w:rPr>
              <w:t>)</w:t>
            </w:r>
          </w:p>
        </w:tc>
        <w:tc>
          <w:tcPr>
            <w:tcW w:w="1358" w:type="dxa"/>
            <w:vMerge w:val="restart"/>
            <w:tcBorders>
              <w:top w:val="single" w:sz="4" w:space="0" w:color="auto"/>
              <w:left w:val="single" w:sz="4" w:space="0" w:color="auto"/>
              <w:right w:val="single" w:sz="4" w:space="0" w:color="auto"/>
            </w:tcBorders>
            <w:vAlign w:val="center"/>
          </w:tcPr>
          <w:p w:rsidR="00406F90" w:rsidRPr="00EB412A" w:rsidRDefault="00EB412A" w:rsidP="00EB412A">
            <w:pPr>
              <w:widowControl w:val="0"/>
              <w:spacing w:line="288" w:lineRule="auto"/>
              <w:ind w:left="-57" w:right="-57"/>
              <w:jc w:val="center"/>
              <w:rPr>
                <w:noProof/>
                <w:sz w:val="27"/>
                <w:szCs w:val="27"/>
                <w:highlight w:val="yellow"/>
                <w:lang w:val="vi-VN"/>
              </w:rPr>
            </w:pPr>
            <w:r w:rsidRPr="00EB412A">
              <w:rPr>
                <w:noProof/>
                <w:sz w:val="27"/>
                <w:szCs w:val="27"/>
              </w:rPr>
              <w:t>195</w:t>
            </w:r>
            <w:r w:rsidR="00406F90" w:rsidRPr="00EB412A">
              <w:rPr>
                <w:noProof/>
                <w:sz w:val="27"/>
                <w:szCs w:val="27"/>
              </w:rPr>
              <w:t xml:space="preserve"> </w:t>
            </w:r>
            <w:r w:rsidR="00406F90" w:rsidRPr="00EB412A">
              <w:rPr>
                <w:noProof/>
                <w:sz w:val="27"/>
                <w:szCs w:val="27"/>
                <w:lang w:val="vi-VN"/>
              </w:rPr>
              <w:t>(Q</w:t>
            </w:r>
            <w:r w:rsidR="00406F90" w:rsidRPr="00EB412A">
              <w:rPr>
                <w:noProof/>
                <w:sz w:val="27"/>
                <w:szCs w:val="27"/>
                <w:vertAlign w:val="subscript"/>
                <w:lang w:val="vi-VN"/>
              </w:rPr>
              <w:t>ra</w:t>
            </w:r>
            <w:r w:rsidR="00406F90" w:rsidRPr="00EB412A">
              <w:rPr>
                <w:noProof/>
                <w:sz w:val="27"/>
                <w:szCs w:val="27"/>
                <w:vertAlign w:val="superscript"/>
                <w:lang w:val="vi-VN"/>
              </w:rPr>
              <w:t>TB</w:t>
            </w:r>
            <w:r w:rsidR="00406F90" w:rsidRPr="00EB412A">
              <w:rPr>
                <w:noProof/>
                <w:sz w:val="27"/>
                <w:szCs w:val="27"/>
                <w:lang w:val="vi-VN"/>
              </w:rPr>
              <w:br/>
              <w:t xml:space="preserve">ngày </w:t>
            </w:r>
            <w:r w:rsidR="00406F90" w:rsidRPr="00EB412A">
              <w:rPr>
                <w:noProof/>
                <w:sz w:val="27"/>
                <w:szCs w:val="27"/>
              </w:rPr>
              <w:t>2</w:t>
            </w:r>
            <w:r w:rsidRPr="00EB412A">
              <w:rPr>
                <w:noProof/>
                <w:sz w:val="27"/>
                <w:szCs w:val="27"/>
              </w:rPr>
              <w:t>2</w:t>
            </w:r>
            <w:r w:rsidR="00406F90" w:rsidRPr="00EB412A">
              <w:rPr>
                <w:noProof/>
                <w:sz w:val="27"/>
                <w:szCs w:val="27"/>
              </w:rPr>
              <w:t>/6</w:t>
            </w:r>
            <w:r w:rsidR="00406F90" w:rsidRPr="00EB412A">
              <w:rPr>
                <w:noProof/>
                <w:sz w:val="27"/>
                <w:szCs w:val="27"/>
                <w:lang w:val="vi-VN"/>
              </w:rPr>
              <w:t>)</w:t>
            </w:r>
          </w:p>
        </w:tc>
      </w:tr>
      <w:tr w:rsidR="00CD1B8B" w:rsidRPr="00CD1B8B"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E3F6F" w:rsidRPr="00EB412A" w:rsidRDefault="00CE3F6F" w:rsidP="00C44D31">
            <w:pPr>
              <w:widowControl w:val="0"/>
              <w:tabs>
                <w:tab w:val="right" w:pos="2869"/>
              </w:tabs>
              <w:spacing w:line="288" w:lineRule="auto"/>
              <w:rPr>
                <w:noProof/>
                <w:sz w:val="27"/>
                <w:szCs w:val="27"/>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E3F6F" w:rsidRPr="00EB412A" w:rsidRDefault="00CE3F6F"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CE3F6F" w:rsidRPr="00EB412A" w:rsidRDefault="00CE3F6F" w:rsidP="00C44D31">
            <w:pPr>
              <w:widowControl w:val="0"/>
              <w:spacing w:line="288" w:lineRule="auto"/>
              <w:jc w:val="center"/>
              <w:rPr>
                <w:noProof/>
                <w:sz w:val="27"/>
                <w:szCs w:val="27"/>
              </w:rPr>
            </w:pPr>
            <w:r w:rsidRPr="00EB412A">
              <w:rPr>
                <w:noProof/>
                <w:sz w:val="27"/>
                <w:szCs w:val="27"/>
              </w:rPr>
              <w:t>23/6</w:t>
            </w:r>
          </w:p>
        </w:tc>
        <w:tc>
          <w:tcPr>
            <w:tcW w:w="1310" w:type="dxa"/>
            <w:tcBorders>
              <w:top w:val="dotted" w:sz="4" w:space="0" w:color="auto"/>
              <w:left w:val="single" w:sz="4" w:space="0" w:color="auto"/>
              <w:bottom w:val="single" w:sz="4" w:space="0" w:color="auto"/>
              <w:right w:val="single" w:sz="4" w:space="0" w:color="auto"/>
            </w:tcBorders>
            <w:vAlign w:val="center"/>
          </w:tcPr>
          <w:p w:rsidR="00CE3F6F" w:rsidRPr="00EB412A" w:rsidRDefault="00EB412A" w:rsidP="00C44D31">
            <w:pPr>
              <w:widowControl w:val="0"/>
              <w:spacing w:line="288" w:lineRule="auto"/>
              <w:jc w:val="center"/>
              <w:rPr>
                <w:noProof/>
                <w:sz w:val="27"/>
                <w:szCs w:val="27"/>
              </w:rPr>
            </w:pPr>
            <w:r w:rsidRPr="00EB412A">
              <w:rPr>
                <w:noProof/>
                <w:sz w:val="27"/>
                <w:szCs w:val="27"/>
              </w:rPr>
              <w:t>46,49</w:t>
            </w:r>
          </w:p>
        </w:tc>
        <w:tc>
          <w:tcPr>
            <w:tcW w:w="1200" w:type="dxa"/>
            <w:tcBorders>
              <w:top w:val="dotted" w:sz="4" w:space="0" w:color="auto"/>
              <w:left w:val="single" w:sz="4" w:space="0" w:color="auto"/>
              <w:bottom w:val="single" w:sz="4" w:space="0" w:color="auto"/>
              <w:right w:val="single" w:sz="4" w:space="0" w:color="auto"/>
            </w:tcBorders>
            <w:vAlign w:val="center"/>
          </w:tcPr>
          <w:p w:rsidR="00CE3F6F" w:rsidRPr="00EB412A" w:rsidRDefault="00EB412A" w:rsidP="00C44D31">
            <w:pPr>
              <w:widowControl w:val="0"/>
              <w:spacing w:line="288" w:lineRule="auto"/>
              <w:jc w:val="center"/>
              <w:rPr>
                <w:noProof/>
                <w:sz w:val="27"/>
                <w:szCs w:val="27"/>
              </w:rPr>
            </w:pPr>
            <w:r w:rsidRPr="00EB412A">
              <w:rPr>
                <w:noProof/>
                <w:sz w:val="27"/>
                <w:szCs w:val="27"/>
              </w:rPr>
              <w:t>20,79</w:t>
            </w:r>
          </w:p>
        </w:tc>
        <w:tc>
          <w:tcPr>
            <w:tcW w:w="1638" w:type="dxa"/>
            <w:vMerge/>
            <w:tcBorders>
              <w:left w:val="single" w:sz="4" w:space="0" w:color="auto"/>
              <w:bottom w:val="single" w:sz="4" w:space="0" w:color="auto"/>
              <w:right w:val="single" w:sz="4" w:space="0" w:color="auto"/>
            </w:tcBorders>
            <w:vAlign w:val="center"/>
          </w:tcPr>
          <w:p w:rsidR="00CE3F6F" w:rsidRPr="00EB412A" w:rsidRDefault="00CE3F6F" w:rsidP="00C44D31">
            <w:pPr>
              <w:widowControl w:val="0"/>
              <w:spacing w:line="288" w:lineRule="auto"/>
              <w:jc w:val="center"/>
              <w:rPr>
                <w:noProof/>
                <w:sz w:val="27"/>
                <w:szCs w:val="27"/>
                <w:highlight w:val="yellow"/>
                <w:lang w:val="vi-VN"/>
              </w:rPr>
            </w:pPr>
          </w:p>
        </w:tc>
        <w:tc>
          <w:tcPr>
            <w:tcW w:w="1358" w:type="dxa"/>
            <w:vMerge/>
            <w:tcBorders>
              <w:left w:val="single" w:sz="4" w:space="0" w:color="auto"/>
              <w:bottom w:val="single" w:sz="4" w:space="0" w:color="auto"/>
              <w:right w:val="single" w:sz="4" w:space="0" w:color="auto"/>
            </w:tcBorders>
            <w:vAlign w:val="center"/>
          </w:tcPr>
          <w:p w:rsidR="00CE3F6F" w:rsidRPr="00EB412A" w:rsidRDefault="00CE3F6F" w:rsidP="00C44D31">
            <w:pPr>
              <w:widowControl w:val="0"/>
              <w:spacing w:line="288" w:lineRule="auto"/>
              <w:jc w:val="center"/>
              <w:rPr>
                <w:noProof/>
                <w:sz w:val="27"/>
                <w:szCs w:val="27"/>
                <w:highlight w:val="yellow"/>
                <w:lang w:val="vi-VN"/>
              </w:rPr>
            </w:pPr>
          </w:p>
        </w:tc>
      </w:tr>
      <w:tr w:rsidR="00CD1B8B" w:rsidRPr="00CD1B8B" w:rsidTr="00C44D31">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406F90" w:rsidRPr="00EB412A" w:rsidRDefault="00406F90" w:rsidP="00C44D31">
            <w:pPr>
              <w:widowControl w:val="0"/>
              <w:tabs>
                <w:tab w:val="right" w:pos="2869"/>
              </w:tabs>
              <w:spacing w:line="288" w:lineRule="auto"/>
              <w:rPr>
                <w:noProof/>
                <w:sz w:val="27"/>
                <w:szCs w:val="27"/>
                <w:lang w:val="vi-VN"/>
              </w:rPr>
            </w:pPr>
            <w:r w:rsidRPr="00EB412A">
              <w:rPr>
                <w:noProof/>
                <w:sz w:val="27"/>
                <w:szCs w:val="27"/>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22/6</w:t>
            </w:r>
          </w:p>
        </w:tc>
        <w:tc>
          <w:tcPr>
            <w:tcW w:w="1310" w:type="dxa"/>
            <w:tcBorders>
              <w:top w:val="single" w:sz="4" w:space="0" w:color="auto"/>
              <w:left w:val="single" w:sz="4" w:space="0" w:color="auto"/>
              <w:bottom w:val="dotted" w:sz="4" w:space="0" w:color="auto"/>
              <w:right w:val="single" w:sz="4" w:space="0" w:color="auto"/>
            </w:tcBorders>
          </w:tcPr>
          <w:p w:rsidR="00406F90" w:rsidRPr="00EB412A" w:rsidRDefault="00406F90" w:rsidP="00C44D31">
            <w:pPr>
              <w:widowControl w:val="0"/>
              <w:spacing w:line="288" w:lineRule="auto"/>
              <w:jc w:val="center"/>
              <w:rPr>
                <w:noProof/>
                <w:sz w:val="27"/>
                <w:szCs w:val="27"/>
              </w:rPr>
            </w:pPr>
            <w:r w:rsidRPr="00EB412A">
              <w:rPr>
                <w:noProof/>
                <w:sz w:val="27"/>
                <w:szCs w:val="27"/>
              </w:rPr>
              <w:t>98,55</w:t>
            </w:r>
          </w:p>
        </w:tc>
        <w:tc>
          <w:tcPr>
            <w:tcW w:w="1200" w:type="dxa"/>
            <w:tcBorders>
              <w:top w:val="single" w:sz="4" w:space="0" w:color="auto"/>
              <w:left w:val="single" w:sz="4" w:space="0" w:color="auto"/>
              <w:bottom w:val="dotted" w:sz="4" w:space="0" w:color="auto"/>
              <w:right w:val="single" w:sz="4" w:space="0" w:color="auto"/>
            </w:tcBorders>
          </w:tcPr>
          <w:p w:rsidR="00406F90" w:rsidRPr="00EB412A" w:rsidRDefault="00406F90" w:rsidP="00C44D31">
            <w:pPr>
              <w:widowControl w:val="0"/>
              <w:spacing w:line="288" w:lineRule="auto"/>
              <w:jc w:val="center"/>
              <w:rPr>
                <w:noProof/>
                <w:sz w:val="27"/>
                <w:szCs w:val="27"/>
              </w:rPr>
            </w:pPr>
            <w:r w:rsidRPr="00EB412A">
              <w:rPr>
                <w:noProof/>
                <w:sz w:val="27"/>
                <w:szCs w:val="27"/>
              </w:rPr>
              <w:t>47,00</w:t>
            </w:r>
          </w:p>
        </w:tc>
        <w:tc>
          <w:tcPr>
            <w:tcW w:w="1638" w:type="dxa"/>
            <w:tcBorders>
              <w:top w:val="single" w:sz="4" w:space="0" w:color="auto"/>
              <w:left w:val="single" w:sz="4" w:space="0" w:color="auto"/>
              <w:bottom w:val="dotted" w:sz="4" w:space="0" w:color="auto"/>
              <w:right w:val="single" w:sz="4" w:space="0" w:color="auto"/>
            </w:tcBorders>
          </w:tcPr>
          <w:p w:rsidR="00406F90" w:rsidRPr="00EB412A" w:rsidRDefault="00406F90" w:rsidP="00C44D31">
            <w:pPr>
              <w:widowControl w:val="0"/>
              <w:spacing w:line="288" w:lineRule="auto"/>
              <w:jc w:val="center"/>
              <w:rPr>
                <w:noProof/>
                <w:sz w:val="27"/>
                <w:szCs w:val="27"/>
              </w:rPr>
            </w:pPr>
            <w:r w:rsidRPr="00EB412A">
              <w:rPr>
                <w:noProof/>
                <w:sz w:val="27"/>
                <w:szCs w:val="27"/>
              </w:rPr>
              <w:t>540</w:t>
            </w:r>
          </w:p>
        </w:tc>
        <w:tc>
          <w:tcPr>
            <w:tcW w:w="1358" w:type="dxa"/>
            <w:tcBorders>
              <w:top w:val="single" w:sz="4" w:space="0" w:color="auto"/>
              <w:left w:val="single" w:sz="4" w:space="0" w:color="auto"/>
              <w:bottom w:val="dotted" w:sz="4" w:space="0" w:color="auto"/>
              <w:right w:val="single" w:sz="4" w:space="0" w:color="auto"/>
            </w:tcBorders>
          </w:tcPr>
          <w:p w:rsidR="00406F90" w:rsidRPr="00EB412A" w:rsidRDefault="00406F90" w:rsidP="00C44D31">
            <w:pPr>
              <w:widowControl w:val="0"/>
              <w:spacing w:line="288" w:lineRule="auto"/>
              <w:jc w:val="center"/>
              <w:rPr>
                <w:noProof/>
                <w:sz w:val="27"/>
                <w:szCs w:val="27"/>
              </w:rPr>
            </w:pPr>
            <w:r w:rsidRPr="00EB412A">
              <w:rPr>
                <w:noProof/>
                <w:sz w:val="27"/>
                <w:szCs w:val="27"/>
              </w:rPr>
              <w:t>0</w:t>
            </w:r>
          </w:p>
        </w:tc>
      </w:tr>
      <w:tr w:rsidR="00CD1B8B" w:rsidRPr="00CD1B8B"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406F90" w:rsidRPr="00EB412A" w:rsidRDefault="00406F90" w:rsidP="00C44D31">
            <w:pPr>
              <w:widowControl w:val="0"/>
              <w:tabs>
                <w:tab w:val="right" w:pos="2869"/>
              </w:tabs>
              <w:spacing w:line="288" w:lineRule="auto"/>
              <w:ind w:firstLine="480"/>
              <w:jc w:val="center"/>
              <w:rPr>
                <w:noProof/>
                <w:sz w:val="27"/>
                <w:szCs w:val="27"/>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lang w:val="vi-VN"/>
              </w:rPr>
            </w:pPr>
            <w:r w:rsidRPr="00EB412A">
              <w:rPr>
                <w:noProof/>
                <w:sz w:val="27"/>
                <w:szCs w:val="27"/>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406F90" w:rsidRPr="00EB412A" w:rsidRDefault="00406F90" w:rsidP="00C44D31">
            <w:pPr>
              <w:widowControl w:val="0"/>
              <w:spacing w:line="288" w:lineRule="auto"/>
              <w:jc w:val="center"/>
              <w:rPr>
                <w:noProof/>
                <w:sz w:val="27"/>
                <w:szCs w:val="27"/>
              </w:rPr>
            </w:pPr>
            <w:r w:rsidRPr="00EB412A">
              <w:rPr>
                <w:noProof/>
                <w:sz w:val="27"/>
                <w:szCs w:val="27"/>
              </w:rPr>
              <w:t>23/6</w:t>
            </w:r>
          </w:p>
        </w:tc>
        <w:tc>
          <w:tcPr>
            <w:tcW w:w="1310" w:type="dxa"/>
            <w:tcBorders>
              <w:top w:val="dotted" w:sz="4" w:space="0" w:color="auto"/>
              <w:left w:val="single" w:sz="4" w:space="0" w:color="auto"/>
              <w:bottom w:val="single" w:sz="4" w:space="0" w:color="auto"/>
              <w:right w:val="single" w:sz="4" w:space="0" w:color="auto"/>
            </w:tcBorders>
          </w:tcPr>
          <w:p w:rsidR="00406F90" w:rsidRPr="00EB412A" w:rsidRDefault="00EB412A" w:rsidP="00C44D31">
            <w:pPr>
              <w:widowControl w:val="0"/>
              <w:spacing w:line="288" w:lineRule="auto"/>
              <w:jc w:val="center"/>
              <w:rPr>
                <w:noProof/>
                <w:sz w:val="27"/>
                <w:szCs w:val="27"/>
              </w:rPr>
            </w:pPr>
            <w:r w:rsidRPr="00EB412A">
              <w:rPr>
                <w:noProof/>
                <w:sz w:val="27"/>
                <w:szCs w:val="27"/>
              </w:rPr>
              <w:t>98,69</w:t>
            </w:r>
          </w:p>
        </w:tc>
        <w:tc>
          <w:tcPr>
            <w:tcW w:w="1200" w:type="dxa"/>
            <w:tcBorders>
              <w:top w:val="dotted" w:sz="4" w:space="0" w:color="auto"/>
              <w:left w:val="single" w:sz="4" w:space="0" w:color="auto"/>
              <w:bottom w:val="single" w:sz="4" w:space="0" w:color="auto"/>
              <w:right w:val="single" w:sz="4" w:space="0" w:color="auto"/>
            </w:tcBorders>
          </w:tcPr>
          <w:p w:rsidR="00406F90" w:rsidRPr="00EB412A" w:rsidRDefault="00EB412A" w:rsidP="00C44D31">
            <w:pPr>
              <w:widowControl w:val="0"/>
              <w:spacing w:line="288" w:lineRule="auto"/>
              <w:jc w:val="center"/>
              <w:rPr>
                <w:noProof/>
                <w:sz w:val="27"/>
                <w:szCs w:val="27"/>
              </w:rPr>
            </w:pPr>
            <w:r w:rsidRPr="00EB412A">
              <w:rPr>
                <w:noProof/>
                <w:sz w:val="27"/>
                <w:szCs w:val="27"/>
              </w:rPr>
              <w:t>47,57</w:t>
            </w:r>
          </w:p>
        </w:tc>
        <w:tc>
          <w:tcPr>
            <w:tcW w:w="1638" w:type="dxa"/>
            <w:tcBorders>
              <w:top w:val="dotted" w:sz="4" w:space="0" w:color="auto"/>
              <w:left w:val="single" w:sz="4" w:space="0" w:color="auto"/>
              <w:bottom w:val="single" w:sz="4" w:space="0" w:color="auto"/>
              <w:right w:val="single" w:sz="4" w:space="0" w:color="auto"/>
            </w:tcBorders>
          </w:tcPr>
          <w:p w:rsidR="00406F90" w:rsidRPr="00EB412A" w:rsidRDefault="00EB412A" w:rsidP="00C44D31">
            <w:pPr>
              <w:widowControl w:val="0"/>
              <w:spacing w:line="288" w:lineRule="auto"/>
              <w:jc w:val="center"/>
              <w:rPr>
                <w:noProof/>
                <w:sz w:val="27"/>
                <w:szCs w:val="27"/>
              </w:rPr>
            </w:pPr>
            <w:r w:rsidRPr="00EB412A">
              <w:rPr>
                <w:noProof/>
                <w:sz w:val="27"/>
                <w:szCs w:val="27"/>
              </w:rPr>
              <w:t>530</w:t>
            </w:r>
          </w:p>
        </w:tc>
        <w:tc>
          <w:tcPr>
            <w:tcW w:w="1358" w:type="dxa"/>
            <w:tcBorders>
              <w:top w:val="dotted" w:sz="4" w:space="0" w:color="auto"/>
              <w:left w:val="single" w:sz="4" w:space="0" w:color="auto"/>
              <w:bottom w:val="single" w:sz="4" w:space="0" w:color="auto"/>
              <w:right w:val="single" w:sz="4" w:space="0" w:color="auto"/>
            </w:tcBorders>
          </w:tcPr>
          <w:p w:rsidR="00406F90" w:rsidRPr="00EB412A" w:rsidRDefault="00EB412A" w:rsidP="00C44D31">
            <w:pPr>
              <w:widowControl w:val="0"/>
              <w:spacing w:line="288" w:lineRule="auto"/>
              <w:jc w:val="center"/>
              <w:rPr>
                <w:noProof/>
                <w:sz w:val="27"/>
                <w:szCs w:val="27"/>
              </w:rPr>
            </w:pPr>
            <w:r w:rsidRPr="00EB412A">
              <w:rPr>
                <w:noProof/>
                <w:sz w:val="27"/>
                <w:szCs w:val="27"/>
              </w:rPr>
              <w:t>136</w:t>
            </w:r>
          </w:p>
        </w:tc>
      </w:tr>
    </w:tbl>
    <w:p w:rsidR="00941D0B" w:rsidRPr="00A95453" w:rsidRDefault="00941D0B" w:rsidP="00934F32">
      <w:pPr>
        <w:tabs>
          <w:tab w:val="left" w:pos="567"/>
          <w:tab w:val="left" w:pos="709"/>
          <w:tab w:val="right" w:pos="9072"/>
        </w:tabs>
        <w:spacing w:before="40" w:after="40" w:line="264" w:lineRule="auto"/>
        <w:jc w:val="both"/>
        <w:rPr>
          <w:b/>
          <w:sz w:val="28"/>
          <w:szCs w:val="28"/>
        </w:rPr>
      </w:pPr>
      <w:r w:rsidRPr="00A95453">
        <w:rPr>
          <w:b/>
          <w:sz w:val="28"/>
          <w:szCs w:val="28"/>
        </w:rPr>
        <w:t xml:space="preserve">V. </w:t>
      </w:r>
      <w:r w:rsidR="00A95453" w:rsidRPr="00A95453">
        <w:rPr>
          <w:b/>
          <w:sz w:val="28"/>
          <w:szCs w:val="28"/>
        </w:rPr>
        <w:t xml:space="preserve">TÌNH HÌNH </w:t>
      </w:r>
      <w:r w:rsidRPr="00A95453">
        <w:rPr>
          <w:b/>
          <w:sz w:val="28"/>
          <w:szCs w:val="28"/>
        </w:rPr>
        <w:t>THIỆT HẠI DO THIÊN TAI</w:t>
      </w:r>
    </w:p>
    <w:p w:rsidR="00406F90" w:rsidRPr="005E386D" w:rsidRDefault="00406F90" w:rsidP="00934F32">
      <w:pPr>
        <w:tabs>
          <w:tab w:val="left" w:pos="567"/>
          <w:tab w:val="left" w:pos="709"/>
          <w:tab w:val="right" w:pos="9072"/>
        </w:tabs>
        <w:spacing w:before="40" w:after="40" w:line="264" w:lineRule="auto"/>
        <w:ind w:firstLine="709"/>
        <w:jc w:val="both"/>
        <w:rPr>
          <w:b/>
          <w:sz w:val="28"/>
          <w:szCs w:val="28"/>
        </w:rPr>
      </w:pPr>
      <w:r w:rsidRPr="005E386D">
        <w:rPr>
          <w:b/>
          <w:sz w:val="28"/>
          <w:szCs w:val="28"/>
        </w:rPr>
        <w:t>1. Tỉnh Cần Thơ</w:t>
      </w:r>
      <w:r w:rsidR="00A95453" w:rsidRPr="005E386D">
        <w:rPr>
          <w:b/>
          <w:sz w:val="28"/>
          <w:szCs w:val="28"/>
        </w:rPr>
        <w:t>:</w:t>
      </w:r>
    </w:p>
    <w:p w:rsidR="00406F90" w:rsidRPr="00A95453" w:rsidRDefault="00406F90" w:rsidP="00934F32">
      <w:pPr>
        <w:tabs>
          <w:tab w:val="left" w:pos="567"/>
          <w:tab w:val="left" w:pos="709"/>
          <w:tab w:val="right" w:pos="9072"/>
        </w:tabs>
        <w:spacing w:before="40" w:after="40" w:line="264" w:lineRule="auto"/>
        <w:ind w:firstLine="709"/>
        <w:jc w:val="both"/>
        <w:rPr>
          <w:sz w:val="28"/>
          <w:szCs w:val="28"/>
        </w:rPr>
      </w:pPr>
      <w:r w:rsidRPr="00A95453">
        <w:rPr>
          <w:sz w:val="28"/>
          <w:szCs w:val="28"/>
        </w:rPr>
        <w:t>Theo báo cáo số 19/BC-PCTT-TKCN của Ban chỉ huy Phòng chống thiên tai và Tìm kiếm cứu nạn thành phố Cần Thơ, tình hình sạt lở bờ sông và lốc xoáy xảy ra trên địa bàn từ ngày 19/6/2015 đến sáng ngày 22/6/2015 như sau:</w:t>
      </w:r>
    </w:p>
    <w:p w:rsidR="00722C9B" w:rsidRDefault="00406F90" w:rsidP="00934F32">
      <w:pPr>
        <w:tabs>
          <w:tab w:val="left" w:pos="567"/>
          <w:tab w:val="left" w:pos="709"/>
          <w:tab w:val="right" w:pos="9072"/>
        </w:tabs>
        <w:spacing w:before="40" w:after="40" w:line="264" w:lineRule="auto"/>
        <w:ind w:firstLine="709"/>
        <w:jc w:val="both"/>
        <w:rPr>
          <w:sz w:val="28"/>
          <w:szCs w:val="28"/>
        </w:rPr>
      </w:pPr>
      <w:r w:rsidRPr="00A95453">
        <w:rPr>
          <w:sz w:val="28"/>
          <w:szCs w:val="28"/>
        </w:rPr>
        <w:t xml:space="preserve">- </w:t>
      </w:r>
      <w:r w:rsidR="00BF492D">
        <w:rPr>
          <w:sz w:val="28"/>
          <w:szCs w:val="28"/>
        </w:rPr>
        <w:t>T</w:t>
      </w:r>
      <w:r w:rsidR="000F4DAE" w:rsidRPr="00A95453">
        <w:rPr>
          <w:sz w:val="28"/>
          <w:szCs w:val="28"/>
        </w:rPr>
        <w:t>ại</w:t>
      </w:r>
      <w:r w:rsidR="005945F1">
        <w:rPr>
          <w:sz w:val="28"/>
          <w:szCs w:val="28"/>
        </w:rPr>
        <w:t xml:space="preserve"> Quận Cái Răng</w:t>
      </w:r>
      <w:r w:rsidR="00411A9E">
        <w:rPr>
          <w:sz w:val="28"/>
          <w:szCs w:val="28"/>
        </w:rPr>
        <w:t xml:space="preserve"> có 3 điểm sạt lở</w:t>
      </w:r>
      <w:r w:rsidR="00BF492D">
        <w:rPr>
          <w:sz w:val="28"/>
          <w:szCs w:val="28"/>
        </w:rPr>
        <w:t xml:space="preserve"> bờ sông</w:t>
      </w:r>
      <w:r w:rsidR="00411A9E">
        <w:rPr>
          <w:sz w:val="28"/>
          <w:szCs w:val="28"/>
        </w:rPr>
        <w:t>: tại</w:t>
      </w:r>
      <w:r w:rsidR="000F4DAE" w:rsidRPr="00A95453">
        <w:rPr>
          <w:sz w:val="28"/>
          <w:szCs w:val="28"/>
        </w:rPr>
        <w:t xml:space="preserve"> khu vực Phú Lợi</w:t>
      </w:r>
      <w:r w:rsidR="00BF492D">
        <w:rPr>
          <w:sz w:val="28"/>
          <w:szCs w:val="28"/>
        </w:rPr>
        <w:t xml:space="preserve"> (</w:t>
      </w:r>
      <w:r w:rsidR="000F4DAE" w:rsidRPr="00A95453">
        <w:rPr>
          <w:sz w:val="28"/>
          <w:szCs w:val="28"/>
        </w:rPr>
        <w:t>phường Tân Phú</w:t>
      </w:r>
      <w:r w:rsidR="00BF492D">
        <w:rPr>
          <w:sz w:val="28"/>
          <w:szCs w:val="28"/>
        </w:rPr>
        <w:t>)</w:t>
      </w:r>
      <w:r w:rsidR="00411A9E">
        <w:rPr>
          <w:sz w:val="28"/>
          <w:szCs w:val="28"/>
        </w:rPr>
        <w:t xml:space="preserve"> và </w:t>
      </w:r>
      <w:r w:rsidR="00411A9E" w:rsidRPr="00A95453">
        <w:rPr>
          <w:sz w:val="28"/>
          <w:szCs w:val="28"/>
        </w:rPr>
        <w:t>khu vực An Hưng</w:t>
      </w:r>
      <w:r w:rsidR="00411A9E">
        <w:rPr>
          <w:sz w:val="28"/>
          <w:szCs w:val="28"/>
        </w:rPr>
        <w:t xml:space="preserve"> (</w:t>
      </w:r>
      <w:r w:rsidR="00411A9E" w:rsidRPr="00A95453">
        <w:rPr>
          <w:sz w:val="28"/>
          <w:szCs w:val="28"/>
        </w:rPr>
        <w:t>phường Phú Thứ</w:t>
      </w:r>
      <w:r w:rsidR="00411A9E">
        <w:rPr>
          <w:sz w:val="28"/>
          <w:szCs w:val="28"/>
        </w:rPr>
        <w:t>)</w:t>
      </w:r>
      <w:r w:rsidR="00BF492D">
        <w:rPr>
          <w:sz w:val="28"/>
          <w:szCs w:val="28"/>
        </w:rPr>
        <w:t xml:space="preserve"> </w:t>
      </w:r>
      <w:r w:rsidR="00411A9E">
        <w:rPr>
          <w:sz w:val="28"/>
          <w:szCs w:val="28"/>
        </w:rPr>
        <w:t xml:space="preserve">sạt lở </w:t>
      </w:r>
      <w:r w:rsidR="00411A9E" w:rsidRPr="00A95453">
        <w:rPr>
          <w:sz w:val="28"/>
          <w:szCs w:val="28"/>
        </w:rPr>
        <w:t>trên 30</w:t>
      </w:r>
      <w:r w:rsidR="00411A9E">
        <w:rPr>
          <w:sz w:val="28"/>
          <w:szCs w:val="28"/>
        </w:rPr>
        <w:t>m, sâu vào đất liền khoảng 6-7m, làm sụt 2 tuyến lộ giao thông nông thôn;</w:t>
      </w:r>
      <w:r w:rsidR="000F4DAE" w:rsidRPr="00A95453">
        <w:rPr>
          <w:sz w:val="28"/>
          <w:szCs w:val="28"/>
        </w:rPr>
        <w:t xml:space="preserve"> </w:t>
      </w:r>
      <w:r w:rsidR="00411A9E">
        <w:rPr>
          <w:sz w:val="28"/>
          <w:szCs w:val="28"/>
        </w:rPr>
        <w:t>sạt lở tại khu vực 5</w:t>
      </w:r>
      <w:r w:rsidR="00BF492D">
        <w:rPr>
          <w:sz w:val="28"/>
          <w:szCs w:val="28"/>
        </w:rPr>
        <w:t xml:space="preserve"> (</w:t>
      </w:r>
      <w:r w:rsidR="000F4DAE" w:rsidRPr="00A95453">
        <w:rPr>
          <w:sz w:val="28"/>
          <w:szCs w:val="28"/>
        </w:rPr>
        <w:t>phường Ba Láng</w:t>
      </w:r>
      <w:r w:rsidR="00BF492D">
        <w:rPr>
          <w:sz w:val="28"/>
          <w:szCs w:val="28"/>
        </w:rPr>
        <w:t>)</w:t>
      </w:r>
      <w:r w:rsidR="00411A9E">
        <w:rPr>
          <w:sz w:val="28"/>
          <w:szCs w:val="28"/>
        </w:rPr>
        <w:t xml:space="preserve"> làm sụp hoàn toàn 01 nhà cấp 4</w:t>
      </w:r>
      <w:r w:rsidR="00BF492D">
        <w:rPr>
          <w:sz w:val="28"/>
          <w:szCs w:val="28"/>
        </w:rPr>
        <w:t>.</w:t>
      </w:r>
      <w:r w:rsidR="005945F1">
        <w:rPr>
          <w:sz w:val="28"/>
          <w:szCs w:val="28"/>
        </w:rPr>
        <w:t xml:space="preserve"> </w:t>
      </w:r>
    </w:p>
    <w:p w:rsidR="00722C9B" w:rsidRDefault="005945F1" w:rsidP="00934F32">
      <w:pPr>
        <w:tabs>
          <w:tab w:val="left" w:pos="567"/>
          <w:tab w:val="left" w:pos="709"/>
          <w:tab w:val="right" w:pos="9072"/>
        </w:tabs>
        <w:spacing w:before="40" w:after="40" w:line="264" w:lineRule="auto"/>
        <w:ind w:firstLine="709"/>
        <w:jc w:val="both"/>
        <w:rPr>
          <w:sz w:val="28"/>
          <w:szCs w:val="28"/>
        </w:rPr>
      </w:pPr>
      <w:r w:rsidRPr="00A95453">
        <w:rPr>
          <w:sz w:val="28"/>
          <w:szCs w:val="28"/>
        </w:rPr>
        <w:t xml:space="preserve">- </w:t>
      </w:r>
      <w:r w:rsidR="00BF492D">
        <w:rPr>
          <w:sz w:val="28"/>
          <w:szCs w:val="28"/>
        </w:rPr>
        <w:t>T</w:t>
      </w:r>
      <w:r w:rsidRPr="00A95453">
        <w:rPr>
          <w:sz w:val="28"/>
          <w:szCs w:val="28"/>
        </w:rPr>
        <w:t>ại</w:t>
      </w:r>
      <w:r>
        <w:rPr>
          <w:sz w:val="28"/>
          <w:szCs w:val="28"/>
        </w:rPr>
        <w:t xml:space="preserve"> Quận Ninh Kiều</w:t>
      </w:r>
      <w:r w:rsidR="00722C9B">
        <w:rPr>
          <w:sz w:val="28"/>
          <w:szCs w:val="28"/>
        </w:rPr>
        <w:t xml:space="preserve"> có 2 điểm sạt lở bờ sông</w:t>
      </w:r>
      <w:r>
        <w:rPr>
          <w:sz w:val="28"/>
          <w:szCs w:val="28"/>
        </w:rPr>
        <w:t xml:space="preserve">: </w:t>
      </w:r>
      <w:r w:rsidR="00BF492D">
        <w:rPr>
          <w:sz w:val="28"/>
          <w:szCs w:val="28"/>
        </w:rPr>
        <w:t xml:space="preserve">tại các khu vực </w:t>
      </w:r>
      <w:r w:rsidR="00411A9E">
        <w:rPr>
          <w:sz w:val="28"/>
          <w:szCs w:val="28"/>
        </w:rPr>
        <w:t>4 (phường An Bình) s</w:t>
      </w:r>
      <w:r w:rsidR="00411A9E" w:rsidRPr="00A95453">
        <w:rPr>
          <w:sz w:val="28"/>
          <w:szCs w:val="28"/>
        </w:rPr>
        <w:t>ạt lở bờ sông</w:t>
      </w:r>
      <w:r w:rsidR="00411A9E">
        <w:rPr>
          <w:sz w:val="28"/>
          <w:szCs w:val="28"/>
        </w:rPr>
        <w:t xml:space="preserve"> trên 50m, sâu vào đất liền 6m, làm lún sụt tuyến lộ giao thông và 01 căn nhà lá; tại khu vực 5 (phường An Bình) sạt lở trên 48m chiều d</w:t>
      </w:r>
      <w:r w:rsidR="0015090E">
        <w:rPr>
          <w:sz w:val="28"/>
          <w:szCs w:val="28"/>
        </w:rPr>
        <w:t>à</w:t>
      </w:r>
      <w:r w:rsidR="00411A9E">
        <w:rPr>
          <w:sz w:val="28"/>
          <w:szCs w:val="28"/>
        </w:rPr>
        <w:t>i sông</w:t>
      </w:r>
      <w:r w:rsidR="0015090E">
        <w:rPr>
          <w:sz w:val="28"/>
          <w:szCs w:val="28"/>
        </w:rPr>
        <w:t>,</w:t>
      </w:r>
      <w:r w:rsidR="00722C9B">
        <w:rPr>
          <w:sz w:val="28"/>
          <w:szCs w:val="28"/>
        </w:rPr>
        <w:t xml:space="preserve"> sâu vào 6m,</w:t>
      </w:r>
      <w:r w:rsidR="0015090E">
        <w:rPr>
          <w:sz w:val="28"/>
          <w:szCs w:val="28"/>
        </w:rPr>
        <w:t xml:space="preserve"> làm</w:t>
      </w:r>
      <w:r w:rsidR="00411A9E">
        <w:rPr>
          <w:sz w:val="28"/>
          <w:szCs w:val="28"/>
        </w:rPr>
        <w:t xml:space="preserve"> </w:t>
      </w:r>
      <w:r w:rsidR="00722C9B">
        <w:rPr>
          <w:sz w:val="28"/>
          <w:szCs w:val="28"/>
        </w:rPr>
        <w:t xml:space="preserve">sạt lở và sụt tuyến lộ giao thông nông thôn. </w:t>
      </w:r>
    </w:p>
    <w:p w:rsidR="00722C9B" w:rsidRDefault="00722C9B" w:rsidP="00934F32">
      <w:pPr>
        <w:tabs>
          <w:tab w:val="left" w:pos="567"/>
          <w:tab w:val="left" w:pos="709"/>
          <w:tab w:val="right" w:pos="9072"/>
        </w:tabs>
        <w:spacing w:before="40" w:after="40" w:line="264" w:lineRule="auto"/>
        <w:ind w:firstLine="709"/>
        <w:jc w:val="both"/>
        <w:rPr>
          <w:sz w:val="28"/>
          <w:szCs w:val="28"/>
        </w:rPr>
      </w:pPr>
      <w:r>
        <w:rPr>
          <w:sz w:val="28"/>
          <w:szCs w:val="28"/>
        </w:rPr>
        <w:t>- Về t</w:t>
      </w:r>
      <w:r w:rsidR="003471DE">
        <w:rPr>
          <w:sz w:val="28"/>
          <w:szCs w:val="28"/>
        </w:rPr>
        <w:t>hiệt hại do</w:t>
      </w:r>
      <w:r>
        <w:rPr>
          <w:sz w:val="28"/>
          <w:szCs w:val="28"/>
        </w:rPr>
        <w:t xml:space="preserve"> lốc xoáy tại ấp Thái Hòa B, thị trấn Cờ Đỏ, huyện Cờ Đỏ: làm tốc mái 13 căn nhà, 3 người b</w:t>
      </w:r>
      <w:r w:rsidR="00934F32">
        <w:rPr>
          <w:sz w:val="28"/>
          <w:szCs w:val="28"/>
        </w:rPr>
        <w:t>ị</w:t>
      </w:r>
      <w:r>
        <w:rPr>
          <w:sz w:val="28"/>
          <w:szCs w:val="28"/>
        </w:rPr>
        <w:t xml:space="preserve"> thương.</w:t>
      </w:r>
    </w:p>
    <w:p w:rsidR="005945F1" w:rsidRDefault="00722C9B" w:rsidP="00934F32">
      <w:pPr>
        <w:tabs>
          <w:tab w:val="left" w:pos="567"/>
          <w:tab w:val="left" w:pos="709"/>
          <w:tab w:val="right" w:pos="9072"/>
        </w:tabs>
        <w:spacing w:before="40" w:after="40" w:line="264" w:lineRule="auto"/>
        <w:ind w:firstLine="709"/>
        <w:jc w:val="both"/>
        <w:rPr>
          <w:sz w:val="28"/>
          <w:szCs w:val="28"/>
        </w:rPr>
      </w:pPr>
      <w:r>
        <w:rPr>
          <w:sz w:val="28"/>
          <w:szCs w:val="28"/>
        </w:rPr>
        <w:lastRenderedPageBreak/>
        <w:t>Tổng thiệt hại là 460 triệu</w:t>
      </w:r>
      <w:r w:rsidR="000E2EA3">
        <w:rPr>
          <w:sz w:val="28"/>
          <w:szCs w:val="28"/>
        </w:rPr>
        <w:t xml:space="preserve"> đồng</w:t>
      </w:r>
      <w:r>
        <w:rPr>
          <w:sz w:val="28"/>
          <w:szCs w:val="28"/>
        </w:rPr>
        <w:t xml:space="preserve"> (</w:t>
      </w:r>
      <w:r w:rsidR="000E2EA3">
        <w:rPr>
          <w:sz w:val="28"/>
          <w:szCs w:val="28"/>
        </w:rPr>
        <w:t>do</w:t>
      </w:r>
      <w:r>
        <w:rPr>
          <w:sz w:val="28"/>
          <w:szCs w:val="28"/>
        </w:rPr>
        <w:t xml:space="preserve"> sạt lở: 260 triệu, </w:t>
      </w:r>
      <w:r w:rsidR="000E2EA3">
        <w:rPr>
          <w:sz w:val="28"/>
          <w:szCs w:val="28"/>
        </w:rPr>
        <w:t>do lốc xoáy: 200 triệu</w:t>
      </w:r>
      <w:r>
        <w:rPr>
          <w:sz w:val="28"/>
          <w:szCs w:val="28"/>
        </w:rPr>
        <w:t>).</w:t>
      </w:r>
    </w:p>
    <w:p w:rsidR="00722C9B" w:rsidRDefault="00722C9B" w:rsidP="00934F32">
      <w:pPr>
        <w:tabs>
          <w:tab w:val="left" w:pos="567"/>
          <w:tab w:val="left" w:pos="709"/>
          <w:tab w:val="right" w:pos="9072"/>
        </w:tabs>
        <w:spacing w:before="40" w:after="40" w:line="264" w:lineRule="auto"/>
        <w:ind w:firstLine="709"/>
        <w:jc w:val="both"/>
        <w:rPr>
          <w:sz w:val="28"/>
          <w:szCs w:val="28"/>
        </w:rPr>
      </w:pPr>
      <w:r>
        <w:rPr>
          <w:sz w:val="28"/>
          <w:szCs w:val="28"/>
        </w:rPr>
        <w:t xml:space="preserve">Sau khi có thông tin, </w:t>
      </w:r>
      <w:r w:rsidR="00A32EDA">
        <w:rPr>
          <w:sz w:val="28"/>
          <w:szCs w:val="28"/>
        </w:rPr>
        <w:t xml:space="preserve">Ủy ban nhân dân thành phố, </w:t>
      </w:r>
      <w:r>
        <w:rPr>
          <w:sz w:val="28"/>
          <w:szCs w:val="28"/>
        </w:rPr>
        <w:t>chính quyền địa phương các điểm</w:t>
      </w:r>
      <w:r w:rsidR="00E159B9">
        <w:rPr>
          <w:sz w:val="28"/>
          <w:szCs w:val="28"/>
        </w:rPr>
        <w:t xml:space="preserve"> khu vực</w:t>
      </w:r>
      <w:r>
        <w:rPr>
          <w:sz w:val="28"/>
          <w:szCs w:val="28"/>
        </w:rPr>
        <w:t xml:space="preserve"> bị sạt lở và BCH PCTT-TKCN đã </w:t>
      </w:r>
      <w:r w:rsidR="00E159B9">
        <w:rPr>
          <w:sz w:val="28"/>
          <w:szCs w:val="28"/>
        </w:rPr>
        <w:t>đến</w:t>
      </w:r>
      <w:r w:rsidR="00A32EDA">
        <w:rPr>
          <w:sz w:val="28"/>
          <w:szCs w:val="28"/>
        </w:rPr>
        <w:t xml:space="preserve"> tại hiện trường để chỉ đạo</w:t>
      </w:r>
      <w:r w:rsidR="004B79CF">
        <w:rPr>
          <w:sz w:val="28"/>
          <w:szCs w:val="28"/>
        </w:rPr>
        <w:t>,</w:t>
      </w:r>
      <w:r w:rsidR="00A32EDA">
        <w:rPr>
          <w:sz w:val="28"/>
          <w:szCs w:val="28"/>
        </w:rPr>
        <w:t xml:space="preserve"> </w:t>
      </w:r>
      <w:r>
        <w:rPr>
          <w:sz w:val="28"/>
          <w:szCs w:val="28"/>
        </w:rPr>
        <w:t>t</w:t>
      </w:r>
      <w:r w:rsidR="000E2EA3">
        <w:rPr>
          <w:sz w:val="28"/>
          <w:szCs w:val="28"/>
        </w:rPr>
        <w:t>ổ chức</w:t>
      </w:r>
      <w:r>
        <w:rPr>
          <w:sz w:val="28"/>
          <w:szCs w:val="28"/>
        </w:rPr>
        <w:t xml:space="preserve"> khắc phục </w:t>
      </w:r>
      <w:r w:rsidR="00E159B9">
        <w:rPr>
          <w:sz w:val="28"/>
          <w:szCs w:val="28"/>
        </w:rPr>
        <w:t>hậu quả</w:t>
      </w:r>
      <w:r>
        <w:rPr>
          <w:sz w:val="28"/>
          <w:szCs w:val="28"/>
        </w:rPr>
        <w:t xml:space="preserve">, </w:t>
      </w:r>
      <w:r w:rsidR="004B79CF">
        <w:rPr>
          <w:sz w:val="28"/>
          <w:szCs w:val="28"/>
        </w:rPr>
        <w:t xml:space="preserve">nhanh chóng </w:t>
      </w:r>
      <w:r>
        <w:rPr>
          <w:sz w:val="28"/>
          <w:szCs w:val="28"/>
        </w:rPr>
        <w:t>ổn định đời sống nhân dân.</w:t>
      </w:r>
    </w:p>
    <w:p w:rsidR="005945F1" w:rsidRPr="005E386D" w:rsidRDefault="003471DE" w:rsidP="00934F32">
      <w:pPr>
        <w:pStyle w:val="ListParagraph"/>
        <w:numPr>
          <w:ilvl w:val="0"/>
          <w:numId w:val="15"/>
        </w:numPr>
        <w:tabs>
          <w:tab w:val="left" w:pos="567"/>
          <w:tab w:val="left" w:pos="709"/>
          <w:tab w:val="right" w:pos="9072"/>
        </w:tabs>
        <w:spacing w:before="40" w:after="40" w:line="264" w:lineRule="auto"/>
        <w:jc w:val="both"/>
        <w:rPr>
          <w:b/>
          <w:sz w:val="28"/>
          <w:szCs w:val="28"/>
        </w:rPr>
      </w:pPr>
      <w:r w:rsidRPr="005E386D">
        <w:rPr>
          <w:b/>
          <w:sz w:val="28"/>
          <w:szCs w:val="28"/>
        </w:rPr>
        <w:t>Tỉnh Hà Giang:</w:t>
      </w:r>
    </w:p>
    <w:p w:rsidR="003471DE" w:rsidRPr="00E41521" w:rsidRDefault="003471DE" w:rsidP="00934F32">
      <w:pPr>
        <w:tabs>
          <w:tab w:val="left" w:pos="567"/>
          <w:tab w:val="left" w:pos="709"/>
          <w:tab w:val="right" w:pos="9072"/>
        </w:tabs>
        <w:spacing w:before="40" w:after="40" w:line="264" w:lineRule="auto"/>
        <w:jc w:val="both"/>
        <w:rPr>
          <w:spacing w:val="-2"/>
          <w:sz w:val="28"/>
          <w:szCs w:val="28"/>
        </w:rPr>
      </w:pPr>
      <w:r w:rsidRPr="00E41521">
        <w:rPr>
          <w:spacing w:val="-2"/>
          <w:sz w:val="28"/>
          <w:szCs w:val="28"/>
        </w:rPr>
        <w:tab/>
      </w:r>
      <w:r w:rsidR="00CD1B8B" w:rsidRPr="00E41521">
        <w:rPr>
          <w:spacing w:val="-2"/>
          <w:sz w:val="28"/>
          <w:szCs w:val="28"/>
        </w:rPr>
        <w:t xml:space="preserve">Tại thôn Lùng Cũ, xã Nậm Hòa, huyện Hoàng Su Phì: </w:t>
      </w:r>
      <w:r w:rsidR="00E41521" w:rsidRPr="00E41521">
        <w:rPr>
          <w:spacing w:val="-2"/>
          <w:sz w:val="28"/>
          <w:szCs w:val="28"/>
        </w:rPr>
        <w:t xml:space="preserve">vào khoảng 5h30 ngày 22/6/2015 </w:t>
      </w:r>
      <w:r w:rsidR="00CD1B8B" w:rsidRPr="00E41521">
        <w:rPr>
          <w:spacing w:val="-2"/>
          <w:sz w:val="28"/>
          <w:szCs w:val="28"/>
        </w:rPr>
        <w:t>s</w:t>
      </w:r>
      <w:r w:rsidRPr="00E41521">
        <w:rPr>
          <w:spacing w:val="-2"/>
          <w:sz w:val="28"/>
          <w:szCs w:val="28"/>
        </w:rPr>
        <w:t>ét đánh làm 01 người</w:t>
      </w:r>
      <w:r w:rsidR="00CD1B8B" w:rsidRPr="00E41521">
        <w:rPr>
          <w:spacing w:val="-2"/>
          <w:sz w:val="28"/>
          <w:szCs w:val="28"/>
        </w:rPr>
        <w:t xml:space="preserve"> chết</w:t>
      </w:r>
      <w:r w:rsidRPr="00E41521">
        <w:rPr>
          <w:spacing w:val="-2"/>
          <w:sz w:val="28"/>
          <w:szCs w:val="28"/>
        </w:rPr>
        <w:t xml:space="preserve"> (Anh Giàng Lao Sửu, 31 tuổi), </w:t>
      </w:r>
      <w:r w:rsidR="00CD1B8B" w:rsidRPr="00E41521">
        <w:rPr>
          <w:spacing w:val="-2"/>
          <w:sz w:val="28"/>
          <w:szCs w:val="28"/>
        </w:rPr>
        <w:t>làm hai người bị thương là Ông Giàng Lao Rưu (53 tuổi) và cháu Giàng Thị Hương (6 tuổi).</w:t>
      </w:r>
    </w:p>
    <w:p w:rsidR="00CD1B8B" w:rsidRDefault="00CD1B8B" w:rsidP="00934F32">
      <w:pPr>
        <w:tabs>
          <w:tab w:val="left" w:pos="567"/>
          <w:tab w:val="left" w:pos="709"/>
          <w:tab w:val="right" w:pos="9072"/>
        </w:tabs>
        <w:spacing w:before="40" w:after="40" w:line="264" w:lineRule="auto"/>
        <w:jc w:val="both"/>
        <w:rPr>
          <w:sz w:val="28"/>
          <w:szCs w:val="28"/>
        </w:rPr>
      </w:pPr>
      <w:r>
        <w:rPr>
          <w:sz w:val="28"/>
          <w:szCs w:val="28"/>
        </w:rPr>
        <w:tab/>
        <w:t xml:space="preserve">Sau khi có thông tin, cơ quan phụ trách xã đã đến </w:t>
      </w:r>
      <w:r w:rsidR="00E159B9">
        <w:rPr>
          <w:sz w:val="28"/>
          <w:szCs w:val="28"/>
        </w:rPr>
        <w:t xml:space="preserve">thăm hỏi, </w:t>
      </w:r>
      <w:r>
        <w:rPr>
          <w:sz w:val="28"/>
          <w:szCs w:val="28"/>
        </w:rPr>
        <w:t>động viên gia đình có người bị chết và hỗ trợ mai táng</w:t>
      </w:r>
      <w:r w:rsidR="00E159B9">
        <w:rPr>
          <w:sz w:val="28"/>
          <w:szCs w:val="28"/>
        </w:rPr>
        <w:t xml:space="preserve"> và </w:t>
      </w:r>
      <w:r w:rsidR="00E159B9">
        <w:rPr>
          <w:sz w:val="28"/>
          <w:szCs w:val="28"/>
        </w:rPr>
        <w:t>kịp thời</w:t>
      </w:r>
      <w:r w:rsidR="00E159B9">
        <w:rPr>
          <w:sz w:val="28"/>
          <w:szCs w:val="28"/>
        </w:rPr>
        <w:t xml:space="preserve"> đưa</w:t>
      </w:r>
      <w:r>
        <w:rPr>
          <w:sz w:val="28"/>
          <w:szCs w:val="28"/>
        </w:rPr>
        <w:t xml:space="preserve"> người bị thương </w:t>
      </w:r>
      <w:r w:rsidR="00E159B9">
        <w:rPr>
          <w:sz w:val="28"/>
          <w:szCs w:val="28"/>
        </w:rPr>
        <w:t>đến bệnh viện để cứu chữa</w:t>
      </w:r>
      <w:r>
        <w:rPr>
          <w:sz w:val="28"/>
          <w:szCs w:val="28"/>
        </w:rPr>
        <w:t>./.</w:t>
      </w:r>
    </w:p>
    <w:p w:rsidR="003C32D9" w:rsidRPr="006C4F3C" w:rsidRDefault="003C32D9" w:rsidP="003C32D9">
      <w:pPr>
        <w:spacing w:before="120" w:line="264" w:lineRule="auto"/>
        <w:jc w:val="both"/>
        <w:rPr>
          <w:color w:val="000000" w:themeColor="text1"/>
          <w:sz w:val="6"/>
          <w:szCs w:val="26"/>
          <w:lang w:val="it-IT"/>
        </w:rPr>
      </w:pPr>
    </w:p>
    <w:tbl>
      <w:tblPr>
        <w:tblW w:w="4884" w:type="pct"/>
        <w:tblInd w:w="108" w:type="dxa"/>
        <w:tblLayout w:type="fixed"/>
        <w:tblLook w:val="01E0" w:firstRow="1" w:lastRow="1" w:firstColumn="1" w:lastColumn="1" w:noHBand="0" w:noVBand="0"/>
      </w:tblPr>
      <w:tblGrid>
        <w:gridCol w:w="5007"/>
        <w:gridCol w:w="4342"/>
      </w:tblGrid>
      <w:tr w:rsidR="002278E3" w:rsidRPr="00B13931" w:rsidTr="007A413C">
        <w:trPr>
          <w:trHeight w:val="426"/>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863019" w:rsidRPr="00257DD4" w:rsidRDefault="00657A86" w:rsidP="008F3BB6">
            <w:pPr>
              <w:widowControl w:val="0"/>
              <w:ind w:left="-102"/>
              <w:jc w:val="both"/>
              <w:rPr>
                <w:lang w:val="de-DE"/>
              </w:rPr>
            </w:pPr>
            <w:r>
              <w:rPr>
                <w:sz w:val="22"/>
                <w:szCs w:val="22"/>
                <w:lang w:val="de-DE"/>
              </w:rPr>
              <w:t xml:space="preserve">- </w:t>
            </w:r>
            <w:r w:rsidR="00863019">
              <w:rPr>
                <w:sz w:val="22"/>
                <w:szCs w:val="22"/>
                <w:lang w:val="de-DE"/>
              </w:rPr>
              <w:t>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VĂN PHÒNG</w:t>
            </w:r>
          </w:p>
          <w:p w:rsidR="00921B24" w:rsidRPr="00CE69E3" w:rsidRDefault="00921B24" w:rsidP="00C10DE3">
            <w:pPr>
              <w:widowControl w:val="0"/>
              <w:rPr>
                <w:rFonts w:eastAsiaTheme="majorEastAsia"/>
                <w:b/>
                <w:bCs/>
                <w:noProof/>
                <w:sz w:val="36"/>
                <w:szCs w:val="26"/>
              </w:rPr>
            </w:pPr>
          </w:p>
          <w:p w:rsidR="00273C3B" w:rsidRDefault="00273C3B" w:rsidP="00C26C87">
            <w:pPr>
              <w:widowControl w:val="0"/>
              <w:jc w:val="center"/>
              <w:rPr>
                <w:rFonts w:eastAsiaTheme="majorEastAsia"/>
                <w:b/>
                <w:bCs/>
                <w:i/>
                <w:noProof/>
                <w:sz w:val="30"/>
                <w:szCs w:val="30"/>
              </w:rPr>
            </w:pPr>
          </w:p>
          <w:p w:rsidR="002E30B3" w:rsidRPr="00FF05F6" w:rsidRDefault="002E30B3" w:rsidP="00C26C87">
            <w:pPr>
              <w:widowControl w:val="0"/>
              <w:jc w:val="center"/>
              <w:rPr>
                <w:rFonts w:eastAsiaTheme="majorEastAsia"/>
                <w:bCs/>
                <w:i/>
                <w:noProof/>
                <w:sz w:val="4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234B11"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2278E3" w:rsidRDefault="002278E3" w:rsidP="00802475"/>
    <w:sectPr w:rsidR="002278E3" w:rsidSect="00BE5870">
      <w:footerReference w:type="default" r:id="rId9"/>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F5" w:rsidRDefault="006223F5" w:rsidP="004C1FA3">
      <w:r>
        <w:separator/>
      </w:r>
    </w:p>
  </w:endnote>
  <w:endnote w:type="continuationSeparator" w:id="0">
    <w:p w:rsidR="006223F5" w:rsidRDefault="006223F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67856"/>
      <w:docPartObj>
        <w:docPartGallery w:val="Page Numbers (Bottom of Page)"/>
        <w:docPartUnique/>
      </w:docPartObj>
    </w:sdtPr>
    <w:sdtEndPr>
      <w:rPr>
        <w:noProof/>
      </w:rPr>
    </w:sdtEndPr>
    <w:sdtContent>
      <w:p w:rsidR="00497917" w:rsidRDefault="00497917">
        <w:pPr>
          <w:pStyle w:val="Footer"/>
          <w:jc w:val="center"/>
        </w:pPr>
        <w:r>
          <w:fldChar w:fldCharType="begin"/>
        </w:r>
        <w:r>
          <w:instrText xml:space="preserve"> PAGE   \* MERGEFORMAT </w:instrText>
        </w:r>
        <w:r>
          <w:fldChar w:fldCharType="separate"/>
        </w:r>
        <w:r w:rsidR="00A667D8">
          <w:rPr>
            <w:noProof/>
          </w:rPr>
          <w:t>2</w:t>
        </w:r>
        <w:r>
          <w:rPr>
            <w:noProof/>
          </w:rPr>
          <w:fldChar w:fldCharType="end"/>
        </w:r>
      </w:p>
    </w:sdtContent>
  </w:sdt>
  <w:p w:rsidR="00497917" w:rsidRDefault="00497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F5" w:rsidRDefault="006223F5" w:rsidP="004C1FA3">
      <w:r>
        <w:separator/>
      </w:r>
    </w:p>
  </w:footnote>
  <w:footnote w:type="continuationSeparator" w:id="0">
    <w:p w:rsidR="006223F5" w:rsidRDefault="006223F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13"/>
  </w:num>
  <w:num w:numId="3">
    <w:abstractNumId w:val="0"/>
  </w:num>
  <w:num w:numId="4">
    <w:abstractNumId w:val="15"/>
  </w:num>
  <w:num w:numId="5">
    <w:abstractNumId w:val="14"/>
  </w:num>
  <w:num w:numId="6">
    <w:abstractNumId w:val="4"/>
  </w:num>
  <w:num w:numId="7">
    <w:abstractNumId w:val="5"/>
  </w:num>
  <w:num w:numId="8">
    <w:abstractNumId w:val="17"/>
  </w:num>
  <w:num w:numId="9">
    <w:abstractNumId w:val="10"/>
  </w:num>
  <w:num w:numId="10">
    <w:abstractNumId w:val="6"/>
  </w:num>
  <w:num w:numId="11">
    <w:abstractNumId w:val="11"/>
  </w:num>
  <w:num w:numId="12">
    <w:abstractNumId w:val="8"/>
  </w:num>
  <w:num w:numId="13">
    <w:abstractNumId w:val="2"/>
  </w:num>
  <w:num w:numId="14">
    <w:abstractNumId w:val="3"/>
  </w:num>
  <w:num w:numId="15">
    <w:abstractNumId w:val="1"/>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CC0"/>
    <w:rsid w:val="00006990"/>
    <w:rsid w:val="00007D08"/>
    <w:rsid w:val="00011221"/>
    <w:rsid w:val="00012B22"/>
    <w:rsid w:val="00012DA9"/>
    <w:rsid w:val="0001332B"/>
    <w:rsid w:val="00014575"/>
    <w:rsid w:val="000146C0"/>
    <w:rsid w:val="000147AC"/>
    <w:rsid w:val="00014CC6"/>
    <w:rsid w:val="000155A7"/>
    <w:rsid w:val="00023D9B"/>
    <w:rsid w:val="00026210"/>
    <w:rsid w:val="00026423"/>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5093"/>
    <w:rsid w:val="00056538"/>
    <w:rsid w:val="000633E3"/>
    <w:rsid w:val="000637D4"/>
    <w:rsid w:val="00064BB7"/>
    <w:rsid w:val="00065668"/>
    <w:rsid w:val="00065D15"/>
    <w:rsid w:val="00066ACC"/>
    <w:rsid w:val="000672FB"/>
    <w:rsid w:val="00067F7E"/>
    <w:rsid w:val="00074791"/>
    <w:rsid w:val="00075A39"/>
    <w:rsid w:val="00076281"/>
    <w:rsid w:val="00080725"/>
    <w:rsid w:val="00080956"/>
    <w:rsid w:val="0008139E"/>
    <w:rsid w:val="0008239F"/>
    <w:rsid w:val="0008244E"/>
    <w:rsid w:val="00082A74"/>
    <w:rsid w:val="000845FD"/>
    <w:rsid w:val="00084A00"/>
    <w:rsid w:val="000863EE"/>
    <w:rsid w:val="00092464"/>
    <w:rsid w:val="0009254C"/>
    <w:rsid w:val="000947F6"/>
    <w:rsid w:val="00095154"/>
    <w:rsid w:val="000A1349"/>
    <w:rsid w:val="000A35D4"/>
    <w:rsid w:val="000A3611"/>
    <w:rsid w:val="000A3F7C"/>
    <w:rsid w:val="000A40A0"/>
    <w:rsid w:val="000A59D8"/>
    <w:rsid w:val="000A5DA3"/>
    <w:rsid w:val="000A67C2"/>
    <w:rsid w:val="000A7D47"/>
    <w:rsid w:val="000B127D"/>
    <w:rsid w:val="000B2E7E"/>
    <w:rsid w:val="000B5AE5"/>
    <w:rsid w:val="000B6EEF"/>
    <w:rsid w:val="000B74EF"/>
    <w:rsid w:val="000C0CB7"/>
    <w:rsid w:val="000C0D76"/>
    <w:rsid w:val="000C1E53"/>
    <w:rsid w:val="000C4B07"/>
    <w:rsid w:val="000C6DC8"/>
    <w:rsid w:val="000D0F68"/>
    <w:rsid w:val="000D2711"/>
    <w:rsid w:val="000D2732"/>
    <w:rsid w:val="000D4BE9"/>
    <w:rsid w:val="000D5548"/>
    <w:rsid w:val="000D5E8F"/>
    <w:rsid w:val="000D6426"/>
    <w:rsid w:val="000D689A"/>
    <w:rsid w:val="000D7EF3"/>
    <w:rsid w:val="000E023F"/>
    <w:rsid w:val="000E2913"/>
    <w:rsid w:val="000E2EA3"/>
    <w:rsid w:val="000E4AB8"/>
    <w:rsid w:val="000E6CEE"/>
    <w:rsid w:val="000F02BD"/>
    <w:rsid w:val="000F2BE7"/>
    <w:rsid w:val="000F3A72"/>
    <w:rsid w:val="000F4582"/>
    <w:rsid w:val="000F4DAE"/>
    <w:rsid w:val="000F7205"/>
    <w:rsid w:val="000F747E"/>
    <w:rsid w:val="00100E53"/>
    <w:rsid w:val="00101060"/>
    <w:rsid w:val="0010167E"/>
    <w:rsid w:val="001017DF"/>
    <w:rsid w:val="00103929"/>
    <w:rsid w:val="001043BB"/>
    <w:rsid w:val="00104DFF"/>
    <w:rsid w:val="001059C9"/>
    <w:rsid w:val="00105E72"/>
    <w:rsid w:val="001073DD"/>
    <w:rsid w:val="00110123"/>
    <w:rsid w:val="00110F1B"/>
    <w:rsid w:val="00112BB5"/>
    <w:rsid w:val="001209E3"/>
    <w:rsid w:val="00121295"/>
    <w:rsid w:val="00123F77"/>
    <w:rsid w:val="001258CB"/>
    <w:rsid w:val="00126565"/>
    <w:rsid w:val="00132BB2"/>
    <w:rsid w:val="0013342B"/>
    <w:rsid w:val="001344E1"/>
    <w:rsid w:val="001371CF"/>
    <w:rsid w:val="00137E24"/>
    <w:rsid w:val="00141787"/>
    <w:rsid w:val="00141819"/>
    <w:rsid w:val="0014244A"/>
    <w:rsid w:val="001439EC"/>
    <w:rsid w:val="00144E38"/>
    <w:rsid w:val="00145005"/>
    <w:rsid w:val="001451BA"/>
    <w:rsid w:val="001453BC"/>
    <w:rsid w:val="00146ABE"/>
    <w:rsid w:val="00147D01"/>
    <w:rsid w:val="001504EC"/>
    <w:rsid w:val="0015090E"/>
    <w:rsid w:val="00152C69"/>
    <w:rsid w:val="00155D72"/>
    <w:rsid w:val="00156349"/>
    <w:rsid w:val="00156BC0"/>
    <w:rsid w:val="00156C59"/>
    <w:rsid w:val="00160397"/>
    <w:rsid w:val="00160CF5"/>
    <w:rsid w:val="00161613"/>
    <w:rsid w:val="001624F6"/>
    <w:rsid w:val="00162B4B"/>
    <w:rsid w:val="0016518D"/>
    <w:rsid w:val="0016686B"/>
    <w:rsid w:val="00166D40"/>
    <w:rsid w:val="00167BB2"/>
    <w:rsid w:val="00170FED"/>
    <w:rsid w:val="0017172D"/>
    <w:rsid w:val="0017260C"/>
    <w:rsid w:val="00172BEE"/>
    <w:rsid w:val="00173A07"/>
    <w:rsid w:val="00174D6D"/>
    <w:rsid w:val="00180578"/>
    <w:rsid w:val="00180E3B"/>
    <w:rsid w:val="00181DAD"/>
    <w:rsid w:val="00182A7E"/>
    <w:rsid w:val="00182C70"/>
    <w:rsid w:val="0018449F"/>
    <w:rsid w:val="00185DFC"/>
    <w:rsid w:val="001864FC"/>
    <w:rsid w:val="001866CA"/>
    <w:rsid w:val="0019033D"/>
    <w:rsid w:val="00192932"/>
    <w:rsid w:val="00194B02"/>
    <w:rsid w:val="001A1E01"/>
    <w:rsid w:val="001A3A0A"/>
    <w:rsid w:val="001A4021"/>
    <w:rsid w:val="001A4401"/>
    <w:rsid w:val="001A4D87"/>
    <w:rsid w:val="001A4EB1"/>
    <w:rsid w:val="001A6F4E"/>
    <w:rsid w:val="001A733A"/>
    <w:rsid w:val="001A7C6E"/>
    <w:rsid w:val="001B2151"/>
    <w:rsid w:val="001B297D"/>
    <w:rsid w:val="001B3B6C"/>
    <w:rsid w:val="001B4156"/>
    <w:rsid w:val="001B6C93"/>
    <w:rsid w:val="001C0085"/>
    <w:rsid w:val="001C0C98"/>
    <w:rsid w:val="001C0DB5"/>
    <w:rsid w:val="001C1633"/>
    <w:rsid w:val="001C45EC"/>
    <w:rsid w:val="001C48E6"/>
    <w:rsid w:val="001C5666"/>
    <w:rsid w:val="001D0BF6"/>
    <w:rsid w:val="001D1B04"/>
    <w:rsid w:val="001D2E0E"/>
    <w:rsid w:val="001D2F22"/>
    <w:rsid w:val="001D650D"/>
    <w:rsid w:val="001D6C32"/>
    <w:rsid w:val="001D76D0"/>
    <w:rsid w:val="001E03F5"/>
    <w:rsid w:val="001E072E"/>
    <w:rsid w:val="001E0753"/>
    <w:rsid w:val="001E1931"/>
    <w:rsid w:val="001E2D6C"/>
    <w:rsid w:val="001E43D4"/>
    <w:rsid w:val="001E4FA4"/>
    <w:rsid w:val="001E5A5F"/>
    <w:rsid w:val="001E633E"/>
    <w:rsid w:val="001E7070"/>
    <w:rsid w:val="001E766E"/>
    <w:rsid w:val="001E7B67"/>
    <w:rsid w:val="001F25AA"/>
    <w:rsid w:val="001F267F"/>
    <w:rsid w:val="001F4CFD"/>
    <w:rsid w:val="001F78C9"/>
    <w:rsid w:val="002000B5"/>
    <w:rsid w:val="0020032D"/>
    <w:rsid w:val="0020102C"/>
    <w:rsid w:val="00201E33"/>
    <w:rsid w:val="00202ABC"/>
    <w:rsid w:val="00202BCD"/>
    <w:rsid w:val="0020397D"/>
    <w:rsid w:val="00205E05"/>
    <w:rsid w:val="00210F22"/>
    <w:rsid w:val="0021211C"/>
    <w:rsid w:val="0021369D"/>
    <w:rsid w:val="002137D6"/>
    <w:rsid w:val="00213EF0"/>
    <w:rsid w:val="00215A27"/>
    <w:rsid w:val="00216ACA"/>
    <w:rsid w:val="00220AE6"/>
    <w:rsid w:val="002241F9"/>
    <w:rsid w:val="00226469"/>
    <w:rsid w:val="00226E7C"/>
    <w:rsid w:val="002278E3"/>
    <w:rsid w:val="002347F0"/>
    <w:rsid w:val="0023484D"/>
    <w:rsid w:val="00234B11"/>
    <w:rsid w:val="00236E6F"/>
    <w:rsid w:val="002371A5"/>
    <w:rsid w:val="00237898"/>
    <w:rsid w:val="002402C1"/>
    <w:rsid w:val="00240BA4"/>
    <w:rsid w:val="00241195"/>
    <w:rsid w:val="0024127E"/>
    <w:rsid w:val="0024608D"/>
    <w:rsid w:val="00246EFD"/>
    <w:rsid w:val="0024755F"/>
    <w:rsid w:val="00252F7E"/>
    <w:rsid w:val="00253567"/>
    <w:rsid w:val="00257E85"/>
    <w:rsid w:val="00260622"/>
    <w:rsid w:val="0026191E"/>
    <w:rsid w:val="00261E79"/>
    <w:rsid w:val="00263CC8"/>
    <w:rsid w:val="0026649D"/>
    <w:rsid w:val="002725AC"/>
    <w:rsid w:val="00273C3B"/>
    <w:rsid w:val="0027667F"/>
    <w:rsid w:val="00282B87"/>
    <w:rsid w:val="002837BB"/>
    <w:rsid w:val="00283F28"/>
    <w:rsid w:val="00283FFE"/>
    <w:rsid w:val="0028527E"/>
    <w:rsid w:val="00285605"/>
    <w:rsid w:val="00285F0C"/>
    <w:rsid w:val="002875BA"/>
    <w:rsid w:val="00287EF9"/>
    <w:rsid w:val="0029157A"/>
    <w:rsid w:val="00292C17"/>
    <w:rsid w:val="0029430A"/>
    <w:rsid w:val="00297843"/>
    <w:rsid w:val="00297B5F"/>
    <w:rsid w:val="00297E29"/>
    <w:rsid w:val="002A0108"/>
    <w:rsid w:val="002A0994"/>
    <w:rsid w:val="002A0C53"/>
    <w:rsid w:val="002A26D6"/>
    <w:rsid w:val="002A3350"/>
    <w:rsid w:val="002A53EE"/>
    <w:rsid w:val="002B080E"/>
    <w:rsid w:val="002B2FB0"/>
    <w:rsid w:val="002B5A22"/>
    <w:rsid w:val="002B6996"/>
    <w:rsid w:val="002C19FB"/>
    <w:rsid w:val="002C279C"/>
    <w:rsid w:val="002C31E2"/>
    <w:rsid w:val="002C6FE5"/>
    <w:rsid w:val="002D046D"/>
    <w:rsid w:val="002D151D"/>
    <w:rsid w:val="002D1A09"/>
    <w:rsid w:val="002D1DD3"/>
    <w:rsid w:val="002D21A5"/>
    <w:rsid w:val="002D2B81"/>
    <w:rsid w:val="002D4742"/>
    <w:rsid w:val="002D5312"/>
    <w:rsid w:val="002D5B75"/>
    <w:rsid w:val="002E04DB"/>
    <w:rsid w:val="002E0617"/>
    <w:rsid w:val="002E1990"/>
    <w:rsid w:val="002E2905"/>
    <w:rsid w:val="002E30B3"/>
    <w:rsid w:val="002E4F6C"/>
    <w:rsid w:val="002E563D"/>
    <w:rsid w:val="002E7731"/>
    <w:rsid w:val="002E7A31"/>
    <w:rsid w:val="002F004B"/>
    <w:rsid w:val="002F0277"/>
    <w:rsid w:val="002F1654"/>
    <w:rsid w:val="002F2666"/>
    <w:rsid w:val="002F31C3"/>
    <w:rsid w:val="002F46B2"/>
    <w:rsid w:val="002F489F"/>
    <w:rsid w:val="002F6B2C"/>
    <w:rsid w:val="002F7055"/>
    <w:rsid w:val="00300434"/>
    <w:rsid w:val="00301DDA"/>
    <w:rsid w:val="00302271"/>
    <w:rsid w:val="00303C30"/>
    <w:rsid w:val="003041D7"/>
    <w:rsid w:val="0030496B"/>
    <w:rsid w:val="00305912"/>
    <w:rsid w:val="00305D21"/>
    <w:rsid w:val="00306312"/>
    <w:rsid w:val="003064F3"/>
    <w:rsid w:val="003065CA"/>
    <w:rsid w:val="00307628"/>
    <w:rsid w:val="00311E9A"/>
    <w:rsid w:val="00311EC8"/>
    <w:rsid w:val="00311FD2"/>
    <w:rsid w:val="003126E0"/>
    <w:rsid w:val="00313176"/>
    <w:rsid w:val="003137BF"/>
    <w:rsid w:val="00314753"/>
    <w:rsid w:val="00314A1D"/>
    <w:rsid w:val="00316258"/>
    <w:rsid w:val="003170A1"/>
    <w:rsid w:val="003177A3"/>
    <w:rsid w:val="0032245D"/>
    <w:rsid w:val="003225C3"/>
    <w:rsid w:val="003233F3"/>
    <w:rsid w:val="00323404"/>
    <w:rsid w:val="00323A9A"/>
    <w:rsid w:val="003243DB"/>
    <w:rsid w:val="0032756F"/>
    <w:rsid w:val="00330CE5"/>
    <w:rsid w:val="003339A4"/>
    <w:rsid w:val="003342F0"/>
    <w:rsid w:val="003366D2"/>
    <w:rsid w:val="0034215C"/>
    <w:rsid w:val="00342878"/>
    <w:rsid w:val="003468CD"/>
    <w:rsid w:val="003471DE"/>
    <w:rsid w:val="00347452"/>
    <w:rsid w:val="003509D2"/>
    <w:rsid w:val="00352665"/>
    <w:rsid w:val="003543E4"/>
    <w:rsid w:val="003548B4"/>
    <w:rsid w:val="00360B12"/>
    <w:rsid w:val="0036362A"/>
    <w:rsid w:val="00363634"/>
    <w:rsid w:val="003660F7"/>
    <w:rsid w:val="0036798B"/>
    <w:rsid w:val="003708F6"/>
    <w:rsid w:val="003715E5"/>
    <w:rsid w:val="0037226D"/>
    <w:rsid w:val="0037342B"/>
    <w:rsid w:val="00373936"/>
    <w:rsid w:val="00375C53"/>
    <w:rsid w:val="00375F6D"/>
    <w:rsid w:val="00377ECB"/>
    <w:rsid w:val="003847B8"/>
    <w:rsid w:val="00384D39"/>
    <w:rsid w:val="00385257"/>
    <w:rsid w:val="00385876"/>
    <w:rsid w:val="00385BB8"/>
    <w:rsid w:val="003868F1"/>
    <w:rsid w:val="0038732A"/>
    <w:rsid w:val="00387625"/>
    <w:rsid w:val="00390493"/>
    <w:rsid w:val="003908B2"/>
    <w:rsid w:val="00391189"/>
    <w:rsid w:val="003924B3"/>
    <w:rsid w:val="00392794"/>
    <w:rsid w:val="00392960"/>
    <w:rsid w:val="003929BE"/>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B67"/>
    <w:rsid w:val="003B1E0E"/>
    <w:rsid w:val="003B22ED"/>
    <w:rsid w:val="003B3599"/>
    <w:rsid w:val="003B4B72"/>
    <w:rsid w:val="003B4DD1"/>
    <w:rsid w:val="003B52E6"/>
    <w:rsid w:val="003B6346"/>
    <w:rsid w:val="003B72B7"/>
    <w:rsid w:val="003C0A52"/>
    <w:rsid w:val="003C1ED5"/>
    <w:rsid w:val="003C32D9"/>
    <w:rsid w:val="003C38D4"/>
    <w:rsid w:val="003C55FD"/>
    <w:rsid w:val="003C69EC"/>
    <w:rsid w:val="003C7BD5"/>
    <w:rsid w:val="003D42BE"/>
    <w:rsid w:val="003D4963"/>
    <w:rsid w:val="003E35A8"/>
    <w:rsid w:val="003E3798"/>
    <w:rsid w:val="003E4398"/>
    <w:rsid w:val="003E5CC8"/>
    <w:rsid w:val="003F031C"/>
    <w:rsid w:val="003F0AB4"/>
    <w:rsid w:val="003F1D94"/>
    <w:rsid w:val="003F61F3"/>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73BC"/>
    <w:rsid w:val="00417DE3"/>
    <w:rsid w:val="00421207"/>
    <w:rsid w:val="004229A6"/>
    <w:rsid w:val="00424C31"/>
    <w:rsid w:val="00424CC4"/>
    <w:rsid w:val="00427522"/>
    <w:rsid w:val="00427C09"/>
    <w:rsid w:val="00432569"/>
    <w:rsid w:val="0043426A"/>
    <w:rsid w:val="004404FD"/>
    <w:rsid w:val="0044161D"/>
    <w:rsid w:val="00441D24"/>
    <w:rsid w:val="004423D2"/>
    <w:rsid w:val="00442800"/>
    <w:rsid w:val="004452AE"/>
    <w:rsid w:val="0044711C"/>
    <w:rsid w:val="004476C0"/>
    <w:rsid w:val="004502FF"/>
    <w:rsid w:val="0045247E"/>
    <w:rsid w:val="0045378C"/>
    <w:rsid w:val="00456BAD"/>
    <w:rsid w:val="00460FA2"/>
    <w:rsid w:val="00461EB1"/>
    <w:rsid w:val="00463055"/>
    <w:rsid w:val="00467712"/>
    <w:rsid w:val="00467740"/>
    <w:rsid w:val="00467A34"/>
    <w:rsid w:val="0047005D"/>
    <w:rsid w:val="0047054A"/>
    <w:rsid w:val="0047082E"/>
    <w:rsid w:val="00470D3E"/>
    <w:rsid w:val="00472722"/>
    <w:rsid w:val="004807DF"/>
    <w:rsid w:val="00486269"/>
    <w:rsid w:val="00486414"/>
    <w:rsid w:val="00492D76"/>
    <w:rsid w:val="0049383C"/>
    <w:rsid w:val="00493AC7"/>
    <w:rsid w:val="00495D92"/>
    <w:rsid w:val="004971E6"/>
    <w:rsid w:val="00497917"/>
    <w:rsid w:val="00497940"/>
    <w:rsid w:val="00497B54"/>
    <w:rsid w:val="004A036B"/>
    <w:rsid w:val="004A4CB3"/>
    <w:rsid w:val="004A732A"/>
    <w:rsid w:val="004A7BDC"/>
    <w:rsid w:val="004B2A77"/>
    <w:rsid w:val="004B348A"/>
    <w:rsid w:val="004B34FF"/>
    <w:rsid w:val="004B37DF"/>
    <w:rsid w:val="004B6314"/>
    <w:rsid w:val="004B79CF"/>
    <w:rsid w:val="004C042B"/>
    <w:rsid w:val="004C1BE4"/>
    <w:rsid w:val="004C1FA3"/>
    <w:rsid w:val="004C28D7"/>
    <w:rsid w:val="004C35FE"/>
    <w:rsid w:val="004C4CAA"/>
    <w:rsid w:val="004C64EB"/>
    <w:rsid w:val="004C738E"/>
    <w:rsid w:val="004D0E33"/>
    <w:rsid w:val="004D186D"/>
    <w:rsid w:val="004D4959"/>
    <w:rsid w:val="004D6889"/>
    <w:rsid w:val="004E011A"/>
    <w:rsid w:val="004E23E1"/>
    <w:rsid w:val="004E2558"/>
    <w:rsid w:val="004E2713"/>
    <w:rsid w:val="004E2CDF"/>
    <w:rsid w:val="004E3648"/>
    <w:rsid w:val="004E4FC7"/>
    <w:rsid w:val="004E675A"/>
    <w:rsid w:val="004E6BAA"/>
    <w:rsid w:val="004E7291"/>
    <w:rsid w:val="004E7583"/>
    <w:rsid w:val="004F04F2"/>
    <w:rsid w:val="004F1DFF"/>
    <w:rsid w:val="004F2229"/>
    <w:rsid w:val="004F26FE"/>
    <w:rsid w:val="004F64B9"/>
    <w:rsid w:val="004F74F8"/>
    <w:rsid w:val="00503966"/>
    <w:rsid w:val="00503BD7"/>
    <w:rsid w:val="005048E5"/>
    <w:rsid w:val="00505E3C"/>
    <w:rsid w:val="00506593"/>
    <w:rsid w:val="00510502"/>
    <w:rsid w:val="0051080D"/>
    <w:rsid w:val="0051672E"/>
    <w:rsid w:val="005176D8"/>
    <w:rsid w:val="00521547"/>
    <w:rsid w:val="0052184F"/>
    <w:rsid w:val="005224C9"/>
    <w:rsid w:val="005231B9"/>
    <w:rsid w:val="0052424D"/>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40F0"/>
    <w:rsid w:val="005441B0"/>
    <w:rsid w:val="00545251"/>
    <w:rsid w:val="00545691"/>
    <w:rsid w:val="00545F52"/>
    <w:rsid w:val="00546513"/>
    <w:rsid w:val="005476FC"/>
    <w:rsid w:val="00550026"/>
    <w:rsid w:val="00550B75"/>
    <w:rsid w:val="00552183"/>
    <w:rsid w:val="005535F9"/>
    <w:rsid w:val="00554C7F"/>
    <w:rsid w:val="0055560C"/>
    <w:rsid w:val="005568C0"/>
    <w:rsid w:val="00556D52"/>
    <w:rsid w:val="005572EF"/>
    <w:rsid w:val="005620C7"/>
    <w:rsid w:val="005621D2"/>
    <w:rsid w:val="00562758"/>
    <w:rsid w:val="00563289"/>
    <w:rsid w:val="005636B8"/>
    <w:rsid w:val="00563D34"/>
    <w:rsid w:val="00563E70"/>
    <w:rsid w:val="00563FDE"/>
    <w:rsid w:val="00564766"/>
    <w:rsid w:val="00570EAD"/>
    <w:rsid w:val="00571C81"/>
    <w:rsid w:val="00572912"/>
    <w:rsid w:val="00572B86"/>
    <w:rsid w:val="005747DE"/>
    <w:rsid w:val="00576418"/>
    <w:rsid w:val="00577A8E"/>
    <w:rsid w:val="0058050E"/>
    <w:rsid w:val="00580703"/>
    <w:rsid w:val="0058127E"/>
    <w:rsid w:val="005813AF"/>
    <w:rsid w:val="00583586"/>
    <w:rsid w:val="005838D3"/>
    <w:rsid w:val="00583E15"/>
    <w:rsid w:val="005841AE"/>
    <w:rsid w:val="00585E74"/>
    <w:rsid w:val="005863A6"/>
    <w:rsid w:val="00587A12"/>
    <w:rsid w:val="00587E50"/>
    <w:rsid w:val="005917A2"/>
    <w:rsid w:val="00592126"/>
    <w:rsid w:val="005945F1"/>
    <w:rsid w:val="0059591F"/>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E80"/>
    <w:rsid w:val="005B737D"/>
    <w:rsid w:val="005B77ED"/>
    <w:rsid w:val="005C0608"/>
    <w:rsid w:val="005C31C8"/>
    <w:rsid w:val="005C330B"/>
    <w:rsid w:val="005C35ED"/>
    <w:rsid w:val="005C3AB0"/>
    <w:rsid w:val="005C5972"/>
    <w:rsid w:val="005C5B19"/>
    <w:rsid w:val="005C6303"/>
    <w:rsid w:val="005C6756"/>
    <w:rsid w:val="005C741C"/>
    <w:rsid w:val="005D0337"/>
    <w:rsid w:val="005D2EC8"/>
    <w:rsid w:val="005D58A0"/>
    <w:rsid w:val="005D688A"/>
    <w:rsid w:val="005E054B"/>
    <w:rsid w:val="005E0568"/>
    <w:rsid w:val="005E386D"/>
    <w:rsid w:val="005E4D39"/>
    <w:rsid w:val="005E5AAB"/>
    <w:rsid w:val="005E6476"/>
    <w:rsid w:val="005E6767"/>
    <w:rsid w:val="005F09D8"/>
    <w:rsid w:val="005F2267"/>
    <w:rsid w:val="005F3A22"/>
    <w:rsid w:val="005F501D"/>
    <w:rsid w:val="005F5045"/>
    <w:rsid w:val="005F61B1"/>
    <w:rsid w:val="006021EF"/>
    <w:rsid w:val="0060295E"/>
    <w:rsid w:val="00602BD8"/>
    <w:rsid w:val="00605BFE"/>
    <w:rsid w:val="00605C9A"/>
    <w:rsid w:val="0060618D"/>
    <w:rsid w:val="006077B5"/>
    <w:rsid w:val="00607D56"/>
    <w:rsid w:val="006104DE"/>
    <w:rsid w:val="006119D5"/>
    <w:rsid w:val="00613107"/>
    <w:rsid w:val="00613B0D"/>
    <w:rsid w:val="00613DD1"/>
    <w:rsid w:val="00616289"/>
    <w:rsid w:val="006164D0"/>
    <w:rsid w:val="00616896"/>
    <w:rsid w:val="006212EF"/>
    <w:rsid w:val="00621E40"/>
    <w:rsid w:val="006223F5"/>
    <w:rsid w:val="006249E8"/>
    <w:rsid w:val="00626931"/>
    <w:rsid w:val="00633AF3"/>
    <w:rsid w:val="006404DE"/>
    <w:rsid w:val="00644232"/>
    <w:rsid w:val="00644614"/>
    <w:rsid w:val="00645A6E"/>
    <w:rsid w:val="0064707E"/>
    <w:rsid w:val="006471EE"/>
    <w:rsid w:val="006508D0"/>
    <w:rsid w:val="00650DB9"/>
    <w:rsid w:val="006519D0"/>
    <w:rsid w:val="006522E8"/>
    <w:rsid w:val="00654DE0"/>
    <w:rsid w:val="00655362"/>
    <w:rsid w:val="00655C92"/>
    <w:rsid w:val="00656BAB"/>
    <w:rsid w:val="006577C6"/>
    <w:rsid w:val="00657A86"/>
    <w:rsid w:val="00657D65"/>
    <w:rsid w:val="00660F42"/>
    <w:rsid w:val="00663399"/>
    <w:rsid w:val="00664040"/>
    <w:rsid w:val="00665647"/>
    <w:rsid w:val="00665DF7"/>
    <w:rsid w:val="00666776"/>
    <w:rsid w:val="00671395"/>
    <w:rsid w:val="006729C9"/>
    <w:rsid w:val="006738D4"/>
    <w:rsid w:val="0067475B"/>
    <w:rsid w:val="00674BDF"/>
    <w:rsid w:val="00675BD0"/>
    <w:rsid w:val="006833B7"/>
    <w:rsid w:val="0068363D"/>
    <w:rsid w:val="0068396C"/>
    <w:rsid w:val="006840F7"/>
    <w:rsid w:val="0069023A"/>
    <w:rsid w:val="0069322B"/>
    <w:rsid w:val="00693CB3"/>
    <w:rsid w:val="00694D7E"/>
    <w:rsid w:val="006968D5"/>
    <w:rsid w:val="00697793"/>
    <w:rsid w:val="006A0545"/>
    <w:rsid w:val="006A190E"/>
    <w:rsid w:val="006A2883"/>
    <w:rsid w:val="006A2907"/>
    <w:rsid w:val="006A31C4"/>
    <w:rsid w:val="006A454F"/>
    <w:rsid w:val="006A4B30"/>
    <w:rsid w:val="006A59D1"/>
    <w:rsid w:val="006A6396"/>
    <w:rsid w:val="006A6782"/>
    <w:rsid w:val="006A7CBE"/>
    <w:rsid w:val="006B01B8"/>
    <w:rsid w:val="006B0581"/>
    <w:rsid w:val="006B461D"/>
    <w:rsid w:val="006B4BF2"/>
    <w:rsid w:val="006B57C8"/>
    <w:rsid w:val="006B76B5"/>
    <w:rsid w:val="006B7A18"/>
    <w:rsid w:val="006C051A"/>
    <w:rsid w:val="006C4DE5"/>
    <w:rsid w:val="006C4F3C"/>
    <w:rsid w:val="006C57CC"/>
    <w:rsid w:val="006C7912"/>
    <w:rsid w:val="006D0031"/>
    <w:rsid w:val="006D41F1"/>
    <w:rsid w:val="006D4610"/>
    <w:rsid w:val="006D483E"/>
    <w:rsid w:val="006D650E"/>
    <w:rsid w:val="006D69F9"/>
    <w:rsid w:val="006E1BD0"/>
    <w:rsid w:val="006E2338"/>
    <w:rsid w:val="006E2D9F"/>
    <w:rsid w:val="006E347E"/>
    <w:rsid w:val="006E3E67"/>
    <w:rsid w:val="006E5018"/>
    <w:rsid w:val="006E5DB3"/>
    <w:rsid w:val="006E75DC"/>
    <w:rsid w:val="006E7681"/>
    <w:rsid w:val="006F444F"/>
    <w:rsid w:val="006F6479"/>
    <w:rsid w:val="006F7287"/>
    <w:rsid w:val="00705254"/>
    <w:rsid w:val="00706701"/>
    <w:rsid w:val="007078E4"/>
    <w:rsid w:val="00713A59"/>
    <w:rsid w:val="007210A7"/>
    <w:rsid w:val="0072149F"/>
    <w:rsid w:val="00722C9B"/>
    <w:rsid w:val="00724B3F"/>
    <w:rsid w:val="007252C4"/>
    <w:rsid w:val="00725814"/>
    <w:rsid w:val="00726BE7"/>
    <w:rsid w:val="00726DD0"/>
    <w:rsid w:val="00727A52"/>
    <w:rsid w:val="00731A75"/>
    <w:rsid w:val="00732ADE"/>
    <w:rsid w:val="007334D3"/>
    <w:rsid w:val="00733CB7"/>
    <w:rsid w:val="0073597A"/>
    <w:rsid w:val="007366D9"/>
    <w:rsid w:val="00741183"/>
    <w:rsid w:val="007419A9"/>
    <w:rsid w:val="00741BA4"/>
    <w:rsid w:val="00743863"/>
    <w:rsid w:val="00743AAE"/>
    <w:rsid w:val="00744F0F"/>
    <w:rsid w:val="00745B96"/>
    <w:rsid w:val="00747F7D"/>
    <w:rsid w:val="0075006D"/>
    <w:rsid w:val="00753875"/>
    <w:rsid w:val="007556C5"/>
    <w:rsid w:val="00755C1B"/>
    <w:rsid w:val="0075630D"/>
    <w:rsid w:val="007564AC"/>
    <w:rsid w:val="007613A3"/>
    <w:rsid w:val="00762C19"/>
    <w:rsid w:val="007650F8"/>
    <w:rsid w:val="007665FB"/>
    <w:rsid w:val="00770781"/>
    <w:rsid w:val="00771814"/>
    <w:rsid w:val="00772A4B"/>
    <w:rsid w:val="00772C7D"/>
    <w:rsid w:val="007747C2"/>
    <w:rsid w:val="007807E6"/>
    <w:rsid w:val="00782364"/>
    <w:rsid w:val="0078602A"/>
    <w:rsid w:val="00786B1E"/>
    <w:rsid w:val="00786F88"/>
    <w:rsid w:val="00787182"/>
    <w:rsid w:val="0079073B"/>
    <w:rsid w:val="00791255"/>
    <w:rsid w:val="00791EF1"/>
    <w:rsid w:val="00792188"/>
    <w:rsid w:val="00792A01"/>
    <w:rsid w:val="00794AB4"/>
    <w:rsid w:val="00795939"/>
    <w:rsid w:val="00797569"/>
    <w:rsid w:val="007A0DD9"/>
    <w:rsid w:val="007A413C"/>
    <w:rsid w:val="007A42D7"/>
    <w:rsid w:val="007A49AE"/>
    <w:rsid w:val="007B14BE"/>
    <w:rsid w:val="007B191F"/>
    <w:rsid w:val="007B212A"/>
    <w:rsid w:val="007B5C5B"/>
    <w:rsid w:val="007B6E19"/>
    <w:rsid w:val="007B70B9"/>
    <w:rsid w:val="007B7CE9"/>
    <w:rsid w:val="007C0CDB"/>
    <w:rsid w:val="007C3167"/>
    <w:rsid w:val="007C332C"/>
    <w:rsid w:val="007C48E0"/>
    <w:rsid w:val="007C79F7"/>
    <w:rsid w:val="007D2799"/>
    <w:rsid w:val="007D2AA3"/>
    <w:rsid w:val="007D3D4E"/>
    <w:rsid w:val="007D52B4"/>
    <w:rsid w:val="007D614B"/>
    <w:rsid w:val="007D755F"/>
    <w:rsid w:val="007E3A98"/>
    <w:rsid w:val="007E3B5E"/>
    <w:rsid w:val="007E4A64"/>
    <w:rsid w:val="007E5AF3"/>
    <w:rsid w:val="007E6DE1"/>
    <w:rsid w:val="007F0656"/>
    <w:rsid w:val="007F1CDC"/>
    <w:rsid w:val="007F2056"/>
    <w:rsid w:val="007F508D"/>
    <w:rsid w:val="007F50D7"/>
    <w:rsid w:val="007F55C4"/>
    <w:rsid w:val="007F7C67"/>
    <w:rsid w:val="00800F4C"/>
    <w:rsid w:val="008016D3"/>
    <w:rsid w:val="00801A7D"/>
    <w:rsid w:val="008020DC"/>
    <w:rsid w:val="00802475"/>
    <w:rsid w:val="0080439C"/>
    <w:rsid w:val="00804F48"/>
    <w:rsid w:val="00805EEA"/>
    <w:rsid w:val="00806BDF"/>
    <w:rsid w:val="00807A60"/>
    <w:rsid w:val="00807B47"/>
    <w:rsid w:val="008102E9"/>
    <w:rsid w:val="00812AF3"/>
    <w:rsid w:val="0081358F"/>
    <w:rsid w:val="00816353"/>
    <w:rsid w:val="00816FF3"/>
    <w:rsid w:val="0082072E"/>
    <w:rsid w:val="00821ADD"/>
    <w:rsid w:val="00824A58"/>
    <w:rsid w:val="00824A87"/>
    <w:rsid w:val="0082627C"/>
    <w:rsid w:val="00827F5A"/>
    <w:rsid w:val="0083031A"/>
    <w:rsid w:val="008314F1"/>
    <w:rsid w:val="00831868"/>
    <w:rsid w:val="00832503"/>
    <w:rsid w:val="008347AF"/>
    <w:rsid w:val="00834C5E"/>
    <w:rsid w:val="008361E4"/>
    <w:rsid w:val="008363A1"/>
    <w:rsid w:val="008466DA"/>
    <w:rsid w:val="008466F3"/>
    <w:rsid w:val="008474C5"/>
    <w:rsid w:val="0084784E"/>
    <w:rsid w:val="00847F49"/>
    <w:rsid w:val="00853F58"/>
    <w:rsid w:val="0085475E"/>
    <w:rsid w:val="00861D8F"/>
    <w:rsid w:val="00863019"/>
    <w:rsid w:val="008634AA"/>
    <w:rsid w:val="008644B9"/>
    <w:rsid w:val="00867F1D"/>
    <w:rsid w:val="00870471"/>
    <w:rsid w:val="00870D7D"/>
    <w:rsid w:val="00873BCE"/>
    <w:rsid w:val="00873D3D"/>
    <w:rsid w:val="00873EED"/>
    <w:rsid w:val="00876A43"/>
    <w:rsid w:val="00880F3B"/>
    <w:rsid w:val="00881070"/>
    <w:rsid w:val="008818A8"/>
    <w:rsid w:val="0088418A"/>
    <w:rsid w:val="0088490B"/>
    <w:rsid w:val="00885AFD"/>
    <w:rsid w:val="00886933"/>
    <w:rsid w:val="0088758C"/>
    <w:rsid w:val="00892F0F"/>
    <w:rsid w:val="008943A1"/>
    <w:rsid w:val="00895556"/>
    <w:rsid w:val="00895D4D"/>
    <w:rsid w:val="008A0745"/>
    <w:rsid w:val="008A0871"/>
    <w:rsid w:val="008A1711"/>
    <w:rsid w:val="008A624E"/>
    <w:rsid w:val="008A6DFE"/>
    <w:rsid w:val="008B3514"/>
    <w:rsid w:val="008B6F39"/>
    <w:rsid w:val="008B74B6"/>
    <w:rsid w:val="008B7BDA"/>
    <w:rsid w:val="008C05D0"/>
    <w:rsid w:val="008C1CF2"/>
    <w:rsid w:val="008C2955"/>
    <w:rsid w:val="008C457A"/>
    <w:rsid w:val="008C46ED"/>
    <w:rsid w:val="008C5B74"/>
    <w:rsid w:val="008C6969"/>
    <w:rsid w:val="008C798C"/>
    <w:rsid w:val="008C79C1"/>
    <w:rsid w:val="008D1ECA"/>
    <w:rsid w:val="008D2DA0"/>
    <w:rsid w:val="008D3984"/>
    <w:rsid w:val="008D5511"/>
    <w:rsid w:val="008D5C16"/>
    <w:rsid w:val="008D5F85"/>
    <w:rsid w:val="008E0DD7"/>
    <w:rsid w:val="008E10A3"/>
    <w:rsid w:val="008E3A78"/>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5218"/>
    <w:rsid w:val="00905E9B"/>
    <w:rsid w:val="009069A3"/>
    <w:rsid w:val="0091084B"/>
    <w:rsid w:val="0091096A"/>
    <w:rsid w:val="00914A89"/>
    <w:rsid w:val="009154F9"/>
    <w:rsid w:val="0091637B"/>
    <w:rsid w:val="009164FF"/>
    <w:rsid w:val="00916FFA"/>
    <w:rsid w:val="00920398"/>
    <w:rsid w:val="0092075F"/>
    <w:rsid w:val="00921B24"/>
    <w:rsid w:val="00922094"/>
    <w:rsid w:val="009227C7"/>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53E5"/>
    <w:rsid w:val="00946939"/>
    <w:rsid w:val="00946BEB"/>
    <w:rsid w:val="00947313"/>
    <w:rsid w:val="009474F5"/>
    <w:rsid w:val="009501AB"/>
    <w:rsid w:val="009503F6"/>
    <w:rsid w:val="0095183B"/>
    <w:rsid w:val="00951A89"/>
    <w:rsid w:val="00952581"/>
    <w:rsid w:val="00954AEA"/>
    <w:rsid w:val="00960D07"/>
    <w:rsid w:val="00961067"/>
    <w:rsid w:val="0096431B"/>
    <w:rsid w:val="009729ED"/>
    <w:rsid w:val="00973089"/>
    <w:rsid w:val="00976EA1"/>
    <w:rsid w:val="00981134"/>
    <w:rsid w:val="00981158"/>
    <w:rsid w:val="00982142"/>
    <w:rsid w:val="0098742F"/>
    <w:rsid w:val="0098763C"/>
    <w:rsid w:val="00991291"/>
    <w:rsid w:val="00992860"/>
    <w:rsid w:val="00992D39"/>
    <w:rsid w:val="00994AB9"/>
    <w:rsid w:val="00995FDC"/>
    <w:rsid w:val="00996678"/>
    <w:rsid w:val="00997CD7"/>
    <w:rsid w:val="00997F1E"/>
    <w:rsid w:val="009A1ACA"/>
    <w:rsid w:val="009A2E8F"/>
    <w:rsid w:val="009A3F17"/>
    <w:rsid w:val="009A48BC"/>
    <w:rsid w:val="009A5EC7"/>
    <w:rsid w:val="009A69EB"/>
    <w:rsid w:val="009B4EF3"/>
    <w:rsid w:val="009B4EFF"/>
    <w:rsid w:val="009C284F"/>
    <w:rsid w:val="009C41A2"/>
    <w:rsid w:val="009C50F7"/>
    <w:rsid w:val="009C6750"/>
    <w:rsid w:val="009D1083"/>
    <w:rsid w:val="009D2A81"/>
    <w:rsid w:val="009D37D2"/>
    <w:rsid w:val="009D5A16"/>
    <w:rsid w:val="009E235C"/>
    <w:rsid w:val="009E2B10"/>
    <w:rsid w:val="009E39C8"/>
    <w:rsid w:val="009E3E46"/>
    <w:rsid w:val="009E43FB"/>
    <w:rsid w:val="009F16EC"/>
    <w:rsid w:val="009F1E5A"/>
    <w:rsid w:val="009F1EE9"/>
    <w:rsid w:val="009F5822"/>
    <w:rsid w:val="009F70B4"/>
    <w:rsid w:val="00A0038E"/>
    <w:rsid w:val="00A0151B"/>
    <w:rsid w:val="00A0267A"/>
    <w:rsid w:val="00A044DB"/>
    <w:rsid w:val="00A04BE2"/>
    <w:rsid w:val="00A04C0B"/>
    <w:rsid w:val="00A078F7"/>
    <w:rsid w:val="00A07CBA"/>
    <w:rsid w:val="00A11124"/>
    <w:rsid w:val="00A11BD4"/>
    <w:rsid w:val="00A125A3"/>
    <w:rsid w:val="00A12F2E"/>
    <w:rsid w:val="00A12FDF"/>
    <w:rsid w:val="00A12FF6"/>
    <w:rsid w:val="00A13A15"/>
    <w:rsid w:val="00A14950"/>
    <w:rsid w:val="00A15EDD"/>
    <w:rsid w:val="00A16088"/>
    <w:rsid w:val="00A17610"/>
    <w:rsid w:val="00A17D8A"/>
    <w:rsid w:val="00A20199"/>
    <w:rsid w:val="00A2021C"/>
    <w:rsid w:val="00A23C53"/>
    <w:rsid w:val="00A252F5"/>
    <w:rsid w:val="00A253C3"/>
    <w:rsid w:val="00A27157"/>
    <w:rsid w:val="00A30401"/>
    <w:rsid w:val="00A32ED0"/>
    <w:rsid w:val="00A32EDA"/>
    <w:rsid w:val="00A33039"/>
    <w:rsid w:val="00A33A6B"/>
    <w:rsid w:val="00A35C04"/>
    <w:rsid w:val="00A36373"/>
    <w:rsid w:val="00A363ED"/>
    <w:rsid w:val="00A36516"/>
    <w:rsid w:val="00A3693E"/>
    <w:rsid w:val="00A3768C"/>
    <w:rsid w:val="00A41797"/>
    <w:rsid w:val="00A42603"/>
    <w:rsid w:val="00A42C0C"/>
    <w:rsid w:val="00A4471D"/>
    <w:rsid w:val="00A45FCE"/>
    <w:rsid w:val="00A465DB"/>
    <w:rsid w:val="00A46BBA"/>
    <w:rsid w:val="00A50131"/>
    <w:rsid w:val="00A50255"/>
    <w:rsid w:val="00A51BA2"/>
    <w:rsid w:val="00A52F46"/>
    <w:rsid w:val="00A56A7E"/>
    <w:rsid w:val="00A60567"/>
    <w:rsid w:val="00A61B81"/>
    <w:rsid w:val="00A638B7"/>
    <w:rsid w:val="00A64226"/>
    <w:rsid w:val="00A646DB"/>
    <w:rsid w:val="00A64EE8"/>
    <w:rsid w:val="00A667D8"/>
    <w:rsid w:val="00A67F60"/>
    <w:rsid w:val="00A73DD5"/>
    <w:rsid w:val="00A77B6B"/>
    <w:rsid w:val="00A8041A"/>
    <w:rsid w:val="00A81877"/>
    <w:rsid w:val="00A830B8"/>
    <w:rsid w:val="00A8328D"/>
    <w:rsid w:val="00A859AD"/>
    <w:rsid w:val="00A85A7E"/>
    <w:rsid w:val="00A85E3F"/>
    <w:rsid w:val="00A8604F"/>
    <w:rsid w:val="00A86BCB"/>
    <w:rsid w:val="00A87681"/>
    <w:rsid w:val="00A8786D"/>
    <w:rsid w:val="00A9297F"/>
    <w:rsid w:val="00A95453"/>
    <w:rsid w:val="00A960A2"/>
    <w:rsid w:val="00A96655"/>
    <w:rsid w:val="00AA0ECC"/>
    <w:rsid w:val="00AA30BC"/>
    <w:rsid w:val="00AA54DB"/>
    <w:rsid w:val="00AA704C"/>
    <w:rsid w:val="00AA78B7"/>
    <w:rsid w:val="00AA7F8A"/>
    <w:rsid w:val="00AB0A9E"/>
    <w:rsid w:val="00AB0FBD"/>
    <w:rsid w:val="00AB23DB"/>
    <w:rsid w:val="00AB43EF"/>
    <w:rsid w:val="00AB520E"/>
    <w:rsid w:val="00AB640B"/>
    <w:rsid w:val="00AC2EDE"/>
    <w:rsid w:val="00AC2F99"/>
    <w:rsid w:val="00AC326A"/>
    <w:rsid w:val="00AC34D8"/>
    <w:rsid w:val="00AC59A3"/>
    <w:rsid w:val="00AD01EA"/>
    <w:rsid w:val="00AD2035"/>
    <w:rsid w:val="00AD276A"/>
    <w:rsid w:val="00AD2AE3"/>
    <w:rsid w:val="00AE12D8"/>
    <w:rsid w:val="00AE146C"/>
    <w:rsid w:val="00AE31EE"/>
    <w:rsid w:val="00AE3F26"/>
    <w:rsid w:val="00AE4326"/>
    <w:rsid w:val="00AE4E9D"/>
    <w:rsid w:val="00AE5132"/>
    <w:rsid w:val="00AE5D19"/>
    <w:rsid w:val="00AE722B"/>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3880"/>
    <w:rsid w:val="00B03CA6"/>
    <w:rsid w:val="00B04129"/>
    <w:rsid w:val="00B06A3E"/>
    <w:rsid w:val="00B12CE3"/>
    <w:rsid w:val="00B12DEB"/>
    <w:rsid w:val="00B12F6B"/>
    <w:rsid w:val="00B13B01"/>
    <w:rsid w:val="00B13DCE"/>
    <w:rsid w:val="00B15CF8"/>
    <w:rsid w:val="00B1681A"/>
    <w:rsid w:val="00B16A92"/>
    <w:rsid w:val="00B2070C"/>
    <w:rsid w:val="00B2177B"/>
    <w:rsid w:val="00B22196"/>
    <w:rsid w:val="00B2226F"/>
    <w:rsid w:val="00B24518"/>
    <w:rsid w:val="00B26584"/>
    <w:rsid w:val="00B26FC6"/>
    <w:rsid w:val="00B30102"/>
    <w:rsid w:val="00B31CD9"/>
    <w:rsid w:val="00B3358C"/>
    <w:rsid w:val="00B33793"/>
    <w:rsid w:val="00B347D9"/>
    <w:rsid w:val="00B3486A"/>
    <w:rsid w:val="00B3502A"/>
    <w:rsid w:val="00B353F5"/>
    <w:rsid w:val="00B35782"/>
    <w:rsid w:val="00B35B31"/>
    <w:rsid w:val="00B35DBE"/>
    <w:rsid w:val="00B37EDD"/>
    <w:rsid w:val="00B40B36"/>
    <w:rsid w:val="00B42A7A"/>
    <w:rsid w:val="00B43679"/>
    <w:rsid w:val="00B44C64"/>
    <w:rsid w:val="00B4590A"/>
    <w:rsid w:val="00B45CF6"/>
    <w:rsid w:val="00B51EF7"/>
    <w:rsid w:val="00B53AF6"/>
    <w:rsid w:val="00B549C0"/>
    <w:rsid w:val="00B56BE1"/>
    <w:rsid w:val="00B60284"/>
    <w:rsid w:val="00B626D5"/>
    <w:rsid w:val="00B62B26"/>
    <w:rsid w:val="00B62D48"/>
    <w:rsid w:val="00B66A56"/>
    <w:rsid w:val="00B67F3E"/>
    <w:rsid w:val="00B7070B"/>
    <w:rsid w:val="00B70B43"/>
    <w:rsid w:val="00B70D16"/>
    <w:rsid w:val="00B712E3"/>
    <w:rsid w:val="00B714BF"/>
    <w:rsid w:val="00B735D5"/>
    <w:rsid w:val="00B73632"/>
    <w:rsid w:val="00B73882"/>
    <w:rsid w:val="00B755EB"/>
    <w:rsid w:val="00B8044C"/>
    <w:rsid w:val="00B84825"/>
    <w:rsid w:val="00B84A0B"/>
    <w:rsid w:val="00B85D3C"/>
    <w:rsid w:val="00B85F03"/>
    <w:rsid w:val="00B864BF"/>
    <w:rsid w:val="00B872A1"/>
    <w:rsid w:val="00B8770E"/>
    <w:rsid w:val="00B877ED"/>
    <w:rsid w:val="00B90E7A"/>
    <w:rsid w:val="00B9221E"/>
    <w:rsid w:val="00B928A3"/>
    <w:rsid w:val="00B930D6"/>
    <w:rsid w:val="00B95007"/>
    <w:rsid w:val="00B96E5F"/>
    <w:rsid w:val="00BA0774"/>
    <w:rsid w:val="00BA0B9D"/>
    <w:rsid w:val="00BA16BD"/>
    <w:rsid w:val="00BA173A"/>
    <w:rsid w:val="00BA352B"/>
    <w:rsid w:val="00BA3681"/>
    <w:rsid w:val="00BA3BD9"/>
    <w:rsid w:val="00BA4579"/>
    <w:rsid w:val="00BA4CFA"/>
    <w:rsid w:val="00BA52A6"/>
    <w:rsid w:val="00BA6248"/>
    <w:rsid w:val="00BA63DA"/>
    <w:rsid w:val="00BA65AE"/>
    <w:rsid w:val="00BA6A5A"/>
    <w:rsid w:val="00BA76B7"/>
    <w:rsid w:val="00BB0494"/>
    <w:rsid w:val="00BB0FAF"/>
    <w:rsid w:val="00BB20CD"/>
    <w:rsid w:val="00BB27E4"/>
    <w:rsid w:val="00BB3499"/>
    <w:rsid w:val="00BB73AD"/>
    <w:rsid w:val="00BC205D"/>
    <w:rsid w:val="00BC6356"/>
    <w:rsid w:val="00BD0337"/>
    <w:rsid w:val="00BD3CE3"/>
    <w:rsid w:val="00BD5E90"/>
    <w:rsid w:val="00BD65C1"/>
    <w:rsid w:val="00BD71AE"/>
    <w:rsid w:val="00BE0F07"/>
    <w:rsid w:val="00BE1E3B"/>
    <w:rsid w:val="00BE2988"/>
    <w:rsid w:val="00BE432E"/>
    <w:rsid w:val="00BE552F"/>
    <w:rsid w:val="00BE5870"/>
    <w:rsid w:val="00BE6C97"/>
    <w:rsid w:val="00BF0964"/>
    <w:rsid w:val="00BF1A2E"/>
    <w:rsid w:val="00BF1A58"/>
    <w:rsid w:val="00BF2256"/>
    <w:rsid w:val="00BF27A7"/>
    <w:rsid w:val="00BF492D"/>
    <w:rsid w:val="00BF49B8"/>
    <w:rsid w:val="00BF56C6"/>
    <w:rsid w:val="00BF5BEF"/>
    <w:rsid w:val="00BF5C36"/>
    <w:rsid w:val="00BF68A1"/>
    <w:rsid w:val="00C01735"/>
    <w:rsid w:val="00C01D2E"/>
    <w:rsid w:val="00C03743"/>
    <w:rsid w:val="00C043C4"/>
    <w:rsid w:val="00C10DE3"/>
    <w:rsid w:val="00C169BA"/>
    <w:rsid w:val="00C176C0"/>
    <w:rsid w:val="00C17800"/>
    <w:rsid w:val="00C2116A"/>
    <w:rsid w:val="00C21EE8"/>
    <w:rsid w:val="00C22C14"/>
    <w:rsid w:val="00C24079"/>
    <w:rsid w:val="00C24DEC"/>
    <w:rsid w:val="00C25245"/>
    <w:rsid w:val="00C257D4"/>
    <w:rsid w:val="00C26698"/>
    <w:rsid w:val="00C26C87"/>
    <w:rsid w:val="00C2700E"/>
    <w:rsid w:val="00C27708"/>
    <w:rsid w:val="00C27989"/>
    <w:rsid w:val="00C27B77"/>
    <w:rsid w:val="00C30136"/>
    <w:rsid w:val="00C32B2B"/>
    <w:rsid w:val="00C32D3A"/>
    <w:rsid w:val="00C33BB3"/>
    <w:rsid w:val="00C34646"/>
    <w:rsid w:val="00C361AB"/>
    <w:rsid w:val="00C3665B"/>
    <w:rsid w:val="00C407EA"/>
    <w:rsid w:val="00C41C88"/>
    <w:rsid w:val="00C44D31"/>
    <w:rsid w:val="00C45CF0"/>
    <w:rsid w:val="00C464ED"/>
    <w:rsid w:val="00C46E27"/>
    <w:rsid w:val="00C52CFE"/>
    <w:rsid w:val="00C5323C"/>
    <w:rsid w:val="00C55665"/>
    <w:rsid w:val="00C604F3"/>
    <w:rsid w:val="00C61964"/>
    <w:rsid w:val="00C61B69"/>
    <w:rsid w:val="00C66C1E"/>
    <w:rsid w:val="00C67C87"/>
    <w:rsid w:val="00C709D5"/>
    <w:rsid w:val="00C72915"/>
    <w:rsid w:val="00C75C43"/>
    <w:rsid w:val="00C77466"/>
    <w:rsid w:val="00C806B5"/>
    <w:rsid w:val="00C81DBA"/>
    <w:rsid w:val="00C82733"/>
    <w:rsid w:val="00C8352A"/>
    <w:rsid w:val="00C83CB1"/>
    <w:rsid w:val="00C85C54"/>
    <w:rsid w:val="00C85FEE"/>
    <w:rsid w:val="00C8639F"/>
    <w:rsid w:val="00C86491"/>
    <w:rsid w:val="00C868F8"/>
    <w:rsid w:val="00C904E4"/>
    <w:rsid w:val="00C90CDA"/>
    <w:rsid w:val="00C91181"/>
    <w:rsid w:val="00CA0807"/>
    <w:rsid w:val="00CA0D07"/>
    <w:rsid w:val="00CA278D"/>
    <w:rsid w:val="00CA296A"/>
    <w:rsid w:val="00CA2CEB"/>
    <w:rsid w:val="00CA363F"/>
    <w:rsid w:val="00CA4AC3"/>
    <w:rsid w:val="00CA55BC"/>
    <w:rsid w:val="00CA7FB9"/>
    <w:rsid w:val="00CB073B"/>
    <w:rsid w:val="00CB12DE"/>
    <w:rsid w:val="00CB3A14"/>
    <w:rsid w:val="00CC083B"/>
    <w:rsid w:val="00CC09D3"/>
    <w:rsid w:val="00CC1327"/>
    <w:rsid w:val="00CC19CB"/>
    <w:rsid w:val="00CC29B6"/>
    <w:rsid w:val="00CC48D3"/>
    <w:rsid w:val="00CC4B4B"/>
    <w:rsid w:val="00CC4DB4"/>
    <w:rsid w:val="00CC53B1"/>
    <w:rsid w:val="00CC7E43"/>
    <w:rsid w:val="00CD0A27"/>
    <w:rsid w:val="00CD1B8B"/>
    <w:rsid w:val="00CD1CE5"/>
    <w:rsid w:val="00CD32C7"/>
    <w:rsid w:val="00CD5108"/>
    <w:rsid w:val="00CD621E"/>
    <w:rsid w:val="00CD64DA"/>
    <w:rsid w:val="00CD6DEA"/>
    <w:rsid w:val="00CD7937"/>
    <w:rsid w:val="00CE0161"/>
    <w:rsid w:val="00CE0CF8"/>
    <w:rsid w:val="00CE1BF3"/>
    <w:rsid w:val="00CE20F1"/>
    <w:rsid w:val="00CE233B"/>
    <w:rsid w:val="00CE30AA"/>
    <w:rsid w:val="00CE3F6F"/>
    <w:rsid w:val="00CE593C"/>
    <w:rsid w:val="00CE69E3"/>
    <w:rsid w:val="00CE6BA5"/>
    <w:rsid w:val="00CE773C"/>
    <w:rsid w:val="00CE7D63"/>
    <w:rsid w:val="00CF201A"/>
    <w:rsid w:val="00CF3A9D"/>
    <w:rsid w:val="00CF47EE"/>
    <w:rsid w:val="00CF4C49"/>
    <w:rsid w:val="00D04081"/>
    <w:rsid w:val="00D045B8"/>
    <w:rsid w:val="00D04F89"/>
    <w:rsid w:val="00D114B1"/>
    <w:rsid w:val="00D12440"/>
    <w:rsid w:val="00D12725"/>
    <w:rsid w:val="00D1341E"/>
    <w:rsid w:val="00D14855"/>
    <w:rsid w:val="00D149A2"/>
    <w:rsid w:val="00D159A3"/>
    <w:rsid w:val="00D15AB7"/>
    <w:rsid w:val="00D1638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3454A"/>
    <w:rsid w:val="00D34BD9"/>
    <w:rsid w:val="00D37CDF"/>
    <w:rsid w:val="00D46686"/>
    <w:rsid w:val="00D46B7F"/>
    <w:rsid w:val="00D46F10"/>
    <w:rsid w:val="00D50E1D"/>
    <w:rsid w:val="00D50ED8"/>
    <w:rsid w:val="00D533B0"/>
    <w:rsid w:val="00D5379B"/>
    <w:rsid w:val="00D54300"/>
    <w:rsid w:val="00D545FA"/>
    <w:rsid w:val="00D55F61"/>
    <w:rsid w:val="00D56F82"/>
    <w:rsid w:val="00D62095"/>
    <w:rsid w:val="00D63033"/>
    <w:rsid w:val="00D64A60"/>
    <w:rsid w:val="00D64EB0"/>
    <w:rsid w:val="00D6526A"/>
    <w:rsid w:val="00D6582A"/>
    <w:rsid w:val="00D66F13"/>
    <w:rsid w:val="00D7145E"/>
    <w:rsid w:val="00D73C2C"/>
    <w:rsid w:val="00D746DD"/>
    <w:rsid w:val="00D771D2"/>
    <w:rsid w:val="00D807B8"/>
    <w:rsid w:val="00D81AF7"/>
    <w:rsid w:val="00D81B28"/>
    <w:rsid w:val="00D82AB2"/>
    <w:rsid w:val="00D83D92"/>
    <w:rsid w:val="00D846F3"/>
    <w:rsid w:val="00D85755"/>
    <w:rsid w:val="00D859FE"/>
    <w:rsid w:val="00D85FA4"/>
    <w:rsid w:val="00D87393"/>
    <w:rsid w:val="00D91262"/>
    <w:rsid w:val="00D91827"/>
    <w:rsid w:val="00D91A52"/>
    <w:rsid w:val="00D92D97"/>
    <w:rsid w:val="00D93035"/>
    <w:rsid w:val="00D95980"/>
    <w:rsid w:val="00D96A70"/>
    <w:rsid w:val="00DA0BE8"/>
    <w:rsid w:val="00DA17E3"/>
    <w:rsid w:val="00DA18A2"/>
    <w:rsid w:val="00DA1E1F"/>
    <w:rsid w:val="00DA239F"/>
    <w:rsid w:val="00DA2531"/>
    <w:rsid w:val="00DA3699"/>
    <w:rsid w:val="00DA373F"/>
    <w:rsid w:val="00DA4E93"/>
    <w:rsid w:val="00DA7EF8"/>
    <w:rsid w:val="00DB16BA"/>
    <w:rsid w:val="00DB3D3B"/>
    <w:rsid w:val="00DB4B7C"/>
    <w:rsid w:val="00DB556E"/>
    <w:rsid w:val="00DB5E4E"/>
    <w:rsid w:val="00DB6820"/>
    <w:rsid w:val="00DC1BE3"/>
    <w:rsid w:val="00DC2488"/>
    <w:rsid w:val="00DC3482"/>
    <w:rsid w:val="00DC5565"/>
    <w:rsid w:val="00DC5BB5"/>
    <w:rsid w:val="00DC6FA6"/>
    <w:rsid w:val="00DC7C43"/>
    <w:rsid w:val="00DD0877"/>
    <w:rsid w:val="00DD233B"/>
    <w:rsid w:val="00DD4279"/>
    <w:rsid w:val="00DD6008"/>
    <w:rsid w:val="00DD786C"/>
    <w:rsid w:val="00DE0994"/>
    <w:rsid w:val="00DE1A6B"/>
    <w:rsid w:val="00DE215D"/>
    <w:rsid w:val="00DE2F7C"/>
    <w:rsid w:val="00DF0EAA"/>
    <w:rsid w:val="00DF156A"/>
    <w:rsid w:val="00DF4119"/>
    <w:rsid w:val="00DF5BB7"/>
    <w:rsid w:val="00DF7518"/>
    <w:rsid w:val="00E0061C"/>
    <w:rsid w:val="00E01459"/>
    <w:rsid w:val="00E01A02"/>
    <w:rsid w:val="00E026DE"/>
    <w:rsid w:val="00E030A2"/>
    <w:rsid w:val="00E0443D"/>
    <w:rsid w:val="00E05F47"/>
    <w:rsid w:val="00E07DDE"/>
    <w:rsid w:val="00E11016"/>
    <w:rsid w:val="00E1162C"/>
    <w:rsid w:val="00E11CBA"/>
    <w:rsid w:val="00E11F47"/>
    <w:rsid w:val="00E1330E"/>
    <w:rsid w:val="00E139A1"/>
    <w:rsid w:val="00E14DC5"/>
    <w:rsid w:val="00E15516"/>
    <w:rsid w:val="00E15977"/>
    <w:rsid w:val="00E159B9"/>
    <w:rsid w:val="00E165AA"/>
    <w:rsid w:val="00E16CBE"/>
    <w:rsid w:val="00E17804"/>
    <w:rsid w:val="00E21061"/>
    <w:rsid w:val="00E21098"/>
    <w:rsid w:val="00E211C8"/>
    <w:rsid w:val="00E225D3"/>
    <w:rsid w:val="00E23159"/>
    <w:rsid w:val="00E23358"/>
    <w:rsid w:val="00E238C9"/>
    <w:rsid w:val="00E23D63"/>
    <w:rsid w:val="00E253A1"/>
    <w:rsid w:val="00E33550"/>
    <w:rsid w:val="00E3438F"/>
    <w:rsid w:val="00E34B8D"/>
    <w:rsid w:val="00E3576A"/>
    <w:rsid w:val="00E35CAC"/>
    <w:rsid w:val="00E36238"/>
    <w:rsid w:val="00E37C87"/>
    <w:rsid w:val="00E41048"/>
    <w:rsid w:val="00E41521"/>
    <w:rsid w:val="00E47513"/>
    <w:rsid w:val="00E47D16"/>
    <w:rsid w:val="00E50B0A"/>
    <w:rsid w:val="00E5226E"/>
    <w:rsid w:val="00E532F6"/>
    <w:rsid w:val="00E538A1"/>
    <w:rsid w:val="00E54A4B"/>
    <w:rsid w:val="00E55025"/>
    <w:rsid w:val="00E5591C"/>
    <w:rsid w:val="00E56FE5"/>
    <w:rsid w:val="00E612EC"/>
    <w:rsid w:val="00E61E06"/>
    <w:rsid w:val="00E625D4"/>
    <w:rsid w:val="00E63000"/>
    <w:rsid w:val="00E64EC1"/>
    <w:rsid w:val="00E6594E"/>
    <w:rsid w:val="00E674AF"/>
    <w:rsid w:val="00E676F7"/>
    <w:rsid w:val="00E71C0D"/>
    <w:rsid w:val="00E7339F"/>
    <w:rsid w:val="00E753E0"/>
    <w:rsid w:val="00E81D7A"/>
    <w:rsid w:val="00E90173"/>
    <w:rsid w:val="00E914CE"/>
    <w:rsid w:val="00E93478"/>
    <w:rsid w:val="00E95B22"/>
    <w:rsid w:val="00E961FC"/>
    <w:rsid w:val="00E96A1E"/>
    <w:rsid w:val="00EA674F"/>
    <w:rsid w:val="00EA6D0F"/>
    <w:rsid w:val="00EB0031"/>
    <w:rsid w:val="00EB01AD"/>
    <w:rsid w:val="00EB0F0E"/>
    <w:rsid w:val="00EB2904"/>
    <w:rsid w:val="00EB412A"/>
    <w:rsid w:val="00EB497A"/>
    <w:rsid w:val="00EB6689"/>
    <w:rsid w:val="00EB7C8E"/>
    <w:rsid w:val="00EC1684"/>
    <w:rsid w:val="00EC35B3"/>
    <w:rsid w:val="00EC4AC9"/>
    <w:rsid w:val="00EC66BF"/>
    <w:rsid w:val="00EC6980"/>
    <w:rsid w:val="00EC7E27"/>
    <w:rsid w:val="00EC7F42"/>
    <w:rsid w:val="00ED02A9"/>
    <w:rsid w:val="00ED2124"/>
    <w:rsid w:val="00ED220E"/>
    <w:rsid w:val="00ED2515"/>
    <w:rsid w:val="00ED27AE"/>
    <w:rsid w:val="00ED2B06"/>
    <w:rsid w:val="00ED3BDB"/>
    <w:rsid w:val="00ED505D"/>
    <w:rsid w:val="00ED6064"/>
    <w:rsid w:val="00ED61E9"/>
    <w:rsid w:val="00ED6D8E"/>
    <w:rsid w:val="00ED71A0"/>
    <w:rsid w:val="00EE13EC"/>
    <w:rsid w:val="00EE178F"/>
    <w:rsid w:val="00EE2FA4"/>
    <w:rsid w:val="00EE6F14"/>
    <w:rsid w:val="00EF27D7"/>
    <w:rsid w:val="00EF5167"/>
    <w:rsid w:val="00EF55DF"/>
    <w:rsid w:val="00EF62AC"/>
    <w:rsid w:val="00EF6B5D"/>
    <w:rsid w:val="00EF76B3"/>
    <w:rsid w:val="00F00336"/>
    <w:rsid w:val="00F00778"/>
    <w:rsid w:val="00F013BA"/>
    <w:rsid w:val="00F02944"/>
    <w:rsid w:val="00F03094"/>
    <w:rsid w:val="00F049D8"/>
    <w:rsid w:val="00F04A43"/>
    <w:rsid w:val="00F05508"/>
    <w:rsid w:val="00F05552"/>
    <w:rsid w:val="00F05574"/>
    <w:rsid w:val="00F05A5D"/>
    <w:rsid w:val="00F07A95"/>
    <w:rsid w:val="00F10532"/>
    <w:rsid w:val="00F10815"/>
    <w:rsid w:val="00F10F67"/>
    <w:rsid w:val="00F1306E"/>
    <w:rsid w:val="00F1384A"/>
    <w:rsid w:val="00F1516B"/>
    <w:rsid w:val="00F15601"/>
    <w:rsid w:val="00F20D08"/>
    <w:rsid w:val="00F21338"/>
    <w:rsid w:val="00F23AF8"/>
    <w:rsid w:val="00F27D41"/>
    <w:rsid w:val="00F30244"/>
    <w:rsid w:val="00F30B06"/>
    <w:rsid w:val="00F34500"/>
    <w:rsid w:val="00F36617"/>
    <w:rsid w:val="00F36C55"/>
    <w:rsid w:val="00F36FA5"/>
    <w:rsid w:val="00F37775"/>
    <w:rsid w:val="00F37A75"/>
    <w:rsid w:val="00F37C0D"/>
    <w:rsid w:val="00F40032"/>
    <w:rsid w:val="00F404AE"/>
    <w:rsid w:val="00F41329"/>
    <w:rsid w:val="00F423E8"/>
    <w:rsid w:val="00F42607"/>
    <w:rsid w:val="00F42AF5"/>
    <w:rsid w:val="00F45423"/>
    <w:rsid w:val="00F46A09"/>
    <w:rsid w:val="00F51A68"/>
    <w:rsid w:val="00F52FF9"/>
    <w:rsid w:val="00F54863"/>
    <w:rsid w:val="00F55A24"/>
    <w:rsid w:val="00F573A5"/>
    <w:rsid w:val="00F57BF1"/>
    <w:rsid w:val="00F6029A"/>
    <w:rsid w:val="00F611A8"/>
    <w:rsid w:val="00F614A9"/>
    <w:rsid w:val="00F61B4B"/>
    <w:rsid w:val="00F623FA"/>
    <w:rsid w:val="00F6412E"/>
    <w:rsid w:val="00F67B34"/>
    <w:rsid w:val="00F702FC"/>
    <w:rsid w:val="00F71A55"/>
    <w:rsid w:val="00F7739D"/>
    <w:rsid w:val="00F77E5A"/>
    <w:rsid w:val="00F81034"/>
    <w:rsid w:val="00F81538"/>
    <w:rsid w:val="00F81AFF"/>
    <w:rsid w:val="00F85743"/>
    <w:rsid w:val="00F879DA"/>
    <w:rsid w:val="00F90B36"/>
    <w:rsid w:val="00F9167E"/>
    <w:rsid w:val="00F964D1"/>
    <w:rsid w:val="00F970CB"/>
    <w:rsid w:val="00F97845"/>
    <w:rsid w:val="00FA0031"/>
    <w:rsid w:val="00FA0F09"/>
    <w:rsid w:val="00FA13C9"/>
    <w:rsid w:val="00FA74C5"/>
    <w:rsid w:val="00FA7BCD"/>
    <w:rsid w:val="00FA7BE9"/>
    <w:rsid w:val="00FB08D2"/>
    <w:rsid w:val="00FB37F4"/>
    <w:rsid w:val="00FB5002"/>
    <w:rsid w:val="00FB5953"/>
    <w:rsid w:val="00FB60EC"/>
    <w:rsid w:val="00FC02CD"/>
    <w:rsid w:val="00FC02D7"/>
    <w:rsid w:val="00FC071E"/>
    <w:rsid w:val="00FC1C96"/>
    <w:rsid w:val="00FC3FE3"/>
    <w:rsid w:val="00FC4291"/>
    <w:rsid w:val="00FC4C46"/>
    <w:rsid w:val="00FC5A6F"/>
    <w:rsid w:val="00FC759B"/>
    <w:rsid w:val="00FC7B7B"/>
    <w:rsid w:val="00FD1A5C"/>
    <w:rsid w:val="00FD288A"/>
    <w:rsid w:val="00FD2FF2"/>
    <w:rsid w:val="00FD4B64"/>
    <w:rsid w:val="00FD6FD1"/>
    <w:rsid w:val="00FE139F"/>
    <w:rsid w:val="00FE39D9"/>
    <w:rsid w:val="00FE3C04"/>
    <w:rsid w:val="00FE4A62"/>
    <w:rsid w:val="00FF05F6"/>
    <w:rsid w:val="00FF2643"/>
    <w:rsid w:val="00FF2FD2"/>
    <w:rsid w:val="00FF3FDE"/>
    <w:rsid w:val="00FF5573"/>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5192-B660-44CF-9D06-03D635BE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20</cp:revision>
  <cp:lastPrinted>2015-06-23T03:14:00Z</cp:lastPrinted>
  <dcterms:created xsi:type="dcterms:W3CDTF">2015-06-22T23:15:00Z</dcterms:created>
  <dcterms:modified xsi:type="dcterms:W3CDTF">2015-06-23T03:14:00Z</dcterms:modified>
</cp:coreProperties>
</file>